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A8" w:rsidRPr="002B69A8" w:rsidRDefault="002B69A8" w:rsidP="00E1123C">
      <w:pPr>
        <w:spacing w:line="266" w:lineRule="auto"/>
        <w:contextualSpacing/>
        <w:rPr>
          <w:b/>
        </w:rPr>
      </w:pPr>
      <w:r w:rsidRPr="002B69A8">
        <w:rPr>
          <w:b/>
        </w:rPr>
        <w:t>Legend:</w:t>
      </w:r>
    </w:p>
    <w:p w:rsidR="002B69A8" w:rsidRPr="002B69A8" w:rsidRDefault="002B69A8" w:rsidP="00E1123C">
      <w:pPr>
        <w:spacing w:line="266" w:lineRule="auto"/>
        <w:contextualSpacing/>
        <w:rPr>
          <w:sz w:val="20"/>
          <w:szCs w:val="20"/>
        </w:rPr>
      </w:pPr>
      <w:r w:rsidRPr="002B69A8">
        <w:rPr>
          <w:sz w:val="20"/>
          <w:szCs w:val="20"/>
        </w:rPr>
        <w:t>X = Required</w:t>
      </w:r>
      <w:r>
        <w:rPr>
          <w:sz w:val="20"/>
          <w:szCs w:val="20"/>
        </w:rPr>
        <w:t xml:space="preserve"> </w:t>
      </w:r>
      <w:r w:rsidR="00712F46">
        <w:rPr>
          <w:sz w:val="20"/>
          <w:szCs w:val="20"/>
        </w:rPr>
        <w:t xml:space="preserve"> </w:t>
      </w:r>
      <w:r>
        <w:rPr>
          <w:sz w:val="20"/>
          <w:szCs w:val="20"/>
        </w:rPr>
        <w:t>(must have in kit at all times)</w:t>
      </w:r>
    </w:p>
    <w:p w:rsidR="002B69A8" w:rsidRPr="002B69A8" w:rsidRDefault="002B69A8" w:rsidP="00E1123C">
      <w:pPr>
        <w:spacing w:line="266" w:lineRule="auto"/>
        <w:contextualSpacing/>
        <w:rPr>
          <w:sz w:val="20"/>
          <w:szCs w:val="20"/>
        </w:rPr>
      </w:pPr>
      <w:r w:rsidRPr="002B69A8">
        <w:rPr>
          <w:sz w:val="20"/>
          <w:szCs w:val="20"/>
        </w:rPr>
        <w:t>R = Recommended</w:t>
      </w:r>
      <w:r>
        <w:rPr>
          <w:sz w:val="20"/>
          <w:szCs w:val="20"/>
        </w:rPr>
        <w:t xml:space="preserve"> </w:t>
      </w:r>
      <w:r w:rsidR="00712F46">
        <w:rPr>
          <w:sz w:val="20"/>
          <w:szCs w:val="20"/>
        </w:rPr>
        <w:t xml:space="preserve"> </w:t>
      </w:r>
      <w:r>
        <w:rPr>
          <w:sz w:val="20"/>
          <w:szCs w:val="20"/>
        </w:rPr>
        <w:t xml:space="preserve">(likely </w:t>
      </w:r>
      <w:r w:rsidR="004A5B04">
        <w:rPr>
          <w:sz w:val="20"/>
          <w:szCs w:val="20"/>
        </w:rPr>
        <w:t xml:space="preserve">useful </w:t>
      </w:r>
      <w:r>
        <w:rPr>
          <w:sz w:val="20"/>
          <w:szCs w:val="20"/>
        </w:rPr>
        <w:t>on m</w:t>
      </w:r>
      <w:r w:rsidR="004A5B04">
        <w:rPr>
          <w:sz w:val="20"/>
          <w:szCs w:val="20"/>
        </w:rPr>
        <w:t>any</w:t>
      </w:r>
      <w:r>
        <w:rPr>
          <w:sz w:val="20"/>
          <w:szCs w:val="20"/>
        </w:rPr>
        <w:t xml:space="preserve"> assignments)</w:t>
      </w:r>
    </w:p>
    <w:p w:rsidR="002B69A8" w:rsidRDefault="002B69A8" w:rsidP="00E1123C">
      <w:pPr>
        <w:spacing w:line="266" w:lineRule="auto"/>
        <w:contextualSpacing/>
        <w:rPr>
          <w:sz w:val="20"/>
          <w:szCs w:val="20"/>
        </w:rPr>
      </w:pPr>
      <w:r w:rsidRPr="002B69A8">
        <w:rPr>
          <w:sz w:val="20"/>
          <w:szCs w:val="20"/>
        </w:rPr>
        <w:t>O = Optional</w:t>
      </w:r>
      <w:r w:rsidR="00712F46">
        <w:rPr>
          <w:sz w:val="20"/>
          <w:szCs w:val="20"/>
        </w:rPr>
        <w:t xml:space="preserve"> </w:t>
      </w:r>
      <w:r>
        <w:rPr>
          <w:sz w:val="20"/>
          <w:szCs w:val="20"/>
        </w:rPr>
        <w:t xml:space="preserve"> (useful on some assignments)</w:t>
      </w:r>
    </w:p>
    <w:p w:rsidR="0034621B" w:rsidRDefault="00503631" w:rsidP="002B69A8">
      <w:pPr>
        <w:spacing w:line="264" w:lineRule="auto"/>
        <w:contextualSpacing/>
        <w:rPr>
          <w:sz w:val="20"/>
          <w:szCs w:val="20"/>
        </w:rPr>
      </w:pPr>
      <w:r>
        <w:rPr>
          <w:noProof/>
          <w:lang w:bidi="ar-SA"/>
        </w:rPr>
        <w:pict>
          <v:shapetype id="_x0000_t32" coordsize="21600,21600" o:spt="32" o:oned="t" path="m,l21600,21600e" filled="f">
            <v:path arrowok="t" fillok="f" o:connecttype="none"/>
            <o:lock v:ext="edit" shapetype="t"/>
          </v:shapetype>
          <v:shape id="_x0000_s1028" type="#_x0000_t32" style="position:absolute;margin-left:-2.25pt;margin-top:7.75pt;width:259.2pt;height:0;z-index:251660288" o:connectortype="straight" strokeweight="2.25pt"/>
        </w:pict>
      </w:r>
    </w:p>
    <w:p w:rsidR="00676299" w:rsidRPr="0034621B" w:rsidRDefault="00676299" w:rsidP="002B69A8">
      <w:pPr>
        <w:spacing w:line="264" w:lineRule="auto"/>
        <w:contextualSpacing/>
        <w:rPr>
          <w:b/>
          <w:sz w:val="32"/>
          <w:szCs w:val="32"/>
        </w:rPr>
      </w:pPr>
      <w:r w:rsidRPr="0034621B">
        <w:rPr>
          <w:b/>
          <w:sz w:val="32"/>
          <w:szCs w:val="32"/>
        </w:rPr>
        <w:t>2-Hour Carry Kit</w:t>
      </w:r>
    </w:p>
    <w:p w:rsidR="00305C34" w:rsidRPr="00F72FEC" w:rsidRDefault="00F72FEC" w:rsidP="00F72FEC">
      <w:pPr>
        <w:spacing w:line="264" w:lineRule="auto"/>
        <w:rPr>
          <w:sz w:val="20"/>
          <w:szCs w:val="20"/>
        </w:rPr>
      </w:pPr>
      <w:r w:rsidRPr="00F72FEC">
        <w:rPr>
          <w:b/>
          <w:sz w:val="20"/>
          <w:szCs w:val="20"/>
        </w:rPr>
        <w:t>Purpose:</w:t>
      </w:r>
      <w:r>
        <w:rPr>
          <w:sz w:val="20"/>
          <w:szCs w:val="20"/>
        </w:rPr>
        <w:t xml:space="preserve">  </w:t>
      </w:r>
      <w:r w:rsidR="005537D9">
        <w:rPr>
          <w:sz w:val="20"/>
          <w:szCs w:val="20"/>
        </w:rPr>
        <w:t>To be</w:t>
      </w:r>
      <w:r>
        <w:rPr>
          <w:sz w:val="20"/>
          <w:szCs w:val="20"/>
        </w:rPr>
        <w:t xml:space="preserve"> kept nearby at all times</w:t>
      </w:r>
      <w:r w:rsidR="005537D9">
        <w:rPr>
          <w:sz w:val="20"/>
          <w:szCs w:val="20"/>
        </w:rPr>
        <w:t xml:space="preserve"> f</w:t>
      </w:r>
      <w:r w:rsidR="00305C34" w:rsidRPr="00F72FEC">
        <w:rPr>
          <w:sz w:val="20"/>
          <w:szCs w:val="20"/>
        </w:rPr>
        <w:t>or immediate (within minutes) communication of damage reports during Resource Net Level 1 ops</w:t>
      </w:r>
      <w:r>
        <w:rPr>
          <w:sz w:val="20"/>
          <w:szCs w:val="20"/>
        </w:rPr>
        <w:t>.  Also use</w:t>
      </w:r>
      <w:r w:rsidR="00714E6B">
        <w:rPr>
          <w:sz w:val="20"/>
          <w:szCs w:val="20"/>
        </w:rPr>
        <w:t>d</w:t>
      </w:r>
      <w:r>
        <w:rPr>
          <w:sz w:val="20"/>
          <w:szCs w:val="20"/>
        </w:rPr>
        <w:t xml:space="preserve"> to r</w:t>
      </w:r>
      <w:r w:rsidR="00305C34" w:rsidRPr="00F72FEC">
        <w:rPr>
          <w:sz w:val="20"/>
          <w:szCs w:val="20"/>
        </w:rPr>
        <w:t>emain in contact with Resource Net Level 2 while returning home to retrieve 12-hour Go-Kit</w:t>
      </w:r>
      <w:r w:rsidR="009B4280">
        <w:rPr>
          <w:sz w:val="20"/>
          <w:szCs w:val="20"/>
        </w:rPr>
        <w:t>.</w:t>
      </w:r>
    </w:p>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5054"/>
      </w:tblGrid>
      <w:tr w:rsidR="002B69A8" w:rsidTr="00256E53">
        <w:trPr>
          <w:cantSplit/>
          <w:trHeight w:val="225"/>
        </w:trPr>
        <w:tc>
          <w:tcPr>
            <w:tcW w:w="5342" w:type="dxa"/>
            <w:gridSpan w:val="2"/>
            <w:shd w:val="clear" w:color="auto" w:fill="D9D9D9" w:themeFill="background1" w:themeFillShade="D9"/>
          </w:tcPr>
          <w:p w:rsidR="002B69A8" w:rsidRPr="002B69A8" w:rsidRDefault="002B69A8" w:rsidP="00EE253E">
            <w:pPr>
              <w:spacing w:after="0" w:line="271" w:lineRule="auto"/>
              <w:contextualSpacing/>
              <w:rPr>
                <w:b/>
                <w:sz w:val="20"/>
                <w:szCs w:val="20"/>
              </w:rPr>
            </w:pPr>
            <w:r w:rsidRPr="002B69A8">
              <w:rPr>
                <w:b/>
                <w:sz w:val="20"/>
                <w:szCs w:val="20"/>
              </w:rPr>
              <w:t>Items:</w:t>
            </w:r>
          </w:p>
        </w:tc>
      </w:tr>
      <w:tr w:rsidR="00676299" w:rsidTr="00F72FEC">
        <w:trPr>
          <w:cantSplit/>
          <w:trHeight w:val="560"/>
        </w:trPr>
        <w:tc>
          <w:tcPr>
            <w:tcW w:w="288" w:type="dxa"/>
          </w:tcPr>
          <w:p w:rsidR="00676299" w:rsidRPr="00676299" w:rsidRDefault="00676299" w:rsidP="00EE253E">
            <w:pPr>
              <w:spacing w:line="271" w:lineRule="auto"/>
              <w:contextualSpacing/>
              <w:rPr>
                <w:sz w:val="20"/>
                <w:szCs w:val="20"/>
              </w:rPr>
            </w:pPr>
            <w:r w:rsidRPr="00676299">
              <w:rPr>
                <w:sz w:val="20"/>
                <w:szCs w:val="20"/>
              </w:rPr>
              <w:t>X</w:t>
            </w:r>
          </w:p>
        </w:tc>
        <w:tc>
          <w:tcPr>
            <w:tcW w:w="5054" w:type="dxa"/>
          </w:tcPr>
          <w:p w:rsidR="00676299" w:rsidRPr="00676299" w:rsidRDefault="00676299" w:rsidP="00EE253E">
            <w:pPr>
              <w:spacing w:after="0" w:line="271" w:lineRule="auto"/>
              <w:contextualSpacing/>
              <w:rPr>
                <w:sz w:val="20"/>
                <w:szCs w:val="20"/>
              </w:rPr>
            </w:pPr>
            <w:r w:rsidRPr="00676299">
              <w:rPr>
                <w:sz w:val="20"/>
                <w:szCs w:val="20"/>
              </w:rPr>
              <w:t>2m/70cm dual-band radio</w:t>
            </w:r>
          </w:p>
          <w:p w:rsidR="00305C34" w:rsidRDefault="00305C34" w:rsidP="00147B09">
            <w:pPr>
              <w:pStyle w:val="ListParagraph"/>
              <w:numPr>
                <w:ilvl w:val="0"/>
                <w:numId w:val="5"/>
              </w:numPr>
              <w:spacing w:after="0" w:line="271" w:lineRule="auto"/>
              <w:ind w:left="215" w:hanging="215"/>
              <w:rPr>
                <w:sz w:val="20"/>
                <w:szCs w:val="20"/>
              </w:rPr>
            </w:pPr>
            <w:r>
              <w:rPr>
                <w:sz w:val="20"/>
                <w:szCs w:val="20"/>
              </w:rPr>
              <w:t>HT recommended (min. 5W on 12V/2.5W on batt)</w:t>
            </w:r>
          </w:p>
          <w:p w:rsidR="00676299" w:rsidRPr="00305C34" w:rsidRDefault="00305C34" w:rsidP="00147B09">
            <w:pPr>
              <w:pStyle w:val="ListParagraph"/>
              <w:numPr>
                <w:ilvl w:val="0"/>
                <w:numId w:val="5"/>
              </w:numPr>
              <w:spacing w:after="0" w:line="271" w:lineRule="auto"/>
              <w:ind w:left="215" w:hanging="215"/>
              <w:rPr>
                <w:sz w:val="20"/>
                <w:szCs w:val="20"/>
              </w:rPr>
            </w:pPr>
            <w:r>
              <w:rPr>
                <w:sz w:val="20"/>
                <w:szCs w:val="20"/>
              </w:rPr>
              <w:t xml:space="preserve">Mobile 25W </w:t>
            </w:r>
            <w:r w:rsidR="0034621B">
              <w:rPr>
                <w:sz w:val="20"/>
                <w:szCs w:val="20"/>
              </w:rPr>
              <w:t xml:space="preserve">optional </w:t>
            </w:r>
            <w:r>
              <w:rPr>
                <w:sz w:val="20"/>
                <w:szCs w:val="20"/>
              </w:rPr>
              <w:t>(if vehicle will not be far away)</w:t>
            </w:r>
          </w:p>
          <w:p w:rsidR="00676299" w:rsidRPr="00676299" w:rsidRDefault="00676299" w:rsidP="00147B09">
            <w:pPr>
              <w:pStyle w:val="ListParagraph"/>
              <w:numPr>
                <w:ilvl w:val="0"/>
                <w:numId w:val="5"/>
              </w:numPr>
              <w:spacing w:after="0" w:line="271" w:lineRule="auto"/>
              <w:ind w:left="215" w:hanging="215"/>
              <w:rPr>
                <w:sz w:val="20"/>
                <w:szCs w:val="20"/>
              </w:rPr>
            </w:pPr>
            <w:r w:rsidRPr="00676299">
              <w:rPr>
                <w:sz w:val="20"/>
                <w:szCs w:val="20"/>
              </w:rPr>
              <w:t>Programmed with Resource Net freq</w:t>
            </w:r>
            <w:r w:rsidR="00305C34">
              <w:rPr>
                <w:sz w:val="20"/>
                <w:szCs w:val="20"/>
              </w:rPr>
              <w:t>uencies</w:t>
            </w:r>
          </w:p>
        </w:tc>
      </w:tr>
      <w:tr w:rsidR="00676299" w:rsidTr="00F72FEC">
        <w:trPr>
          <w:cantSplit/>
          <w:trHeight w:val="220"/>
        </w:trPr>
        <w:tc>
          <w:tcPr>
            <w:tcW w:w="288" w:type="dxa"/>
          </w:tcPr>
          <w:p w:rsidR="00676299" w:rsidRPr="00676299" w:rsidRDefault="00676299" w:rsidP="00EE253E">
            <w:pPr>
              <w:spacing w:line="271" w:lineRule="auto"/>
              <w:contextualSpacing/>
              <w:rPr>
                <w:sz w:val="20"/>
                <w:szCs w:val="20"/>
              </w:rPr>
            </w:pPr>
            <w:r w:rsidRPr="00676299">
              <w:rPr>
                <w:sz w:val="20"/>
                <w:szCs w:val="20"/>
              </w:rPr>
              <w:t>X</w:t>
            </w:r>
          </w:p>
        </w:tc>
        <w:tc>
          <w:tcPr>
            <w:tcW w:w="5054" w:type="dxa"/>
          </w:tcPr>
          <w:p w:rsidR="00676299" w:rsidRPr="00676299" w:rsidRDefault="00676299" w:rsidP="00EE253E">
            <w:pPr>
              <w:spacing w:after="0" w:line="271" w:lineRule="auto"/>
              <w:contextualSpacing/>
              <w:rPr>
                <w:sz w:val="20"/>
                <w:szCs w:val="20"/>
              </w:rPr>
            </w:pPr>
            <w:r w:rsidRPr="00676299">
              <w:rPr>
                <w:sz w:val="20"/>
                <w:szCs w:val="20"/>
              </w:rPr>
              <w:t>Charged batteries for 2-3 hours operation</w:t>
            </w:r>
          </w:p>
        </w:tc>
      </w:tr>
      <w:tr w:rsidR="00676299" w:rsidTr="00F72FEC">
        <w:trPr>
          <w:cantSplit/>
          <w:trHeight w:val="273"/>
        </w:trPr>
        <w:tc>
          <w:tcPr>
            <w:tcW w:w="288" w:type="dxa"/>
          </w:tcPr>
          <w:p w:rsidR="00676299" w:rsidRPr="00676299" w:rsidRDefault="00676299" w:rsidP="00EE253E">
            <w:pPr>
              <w:spacing w:line="271" w:lineRule="auto"/>
              <w:contextualSpacing/>
              <w:rPr>
                <w:sz w:val="20"/>
                <w:szCs w:val="20"/>
              </w:rPr>
            </w:pPr>
            <w:r w:rsidRPr="00676299">
              <w:rPr>
                <w:sz w:val="20"/>
                <w:szCs w:val="20"/>
              </w:rPr>
              <w:t>X</w:t>
            </w:r>
          </w:p>
        </w:tc>
        <w:tc>
          <w:tcPr>
            <w:tcW w:w="5054" w:type="dxa"/>
          </w:tcPr>
          <w:p w:rsidR="00676299" w:rsidRPr="00676299" w:rsidRDefault="00B63799" w:rsidP="00B63799">
            <w:pPr>
              <w:spacing w:after="0" w:line="271" w:lineRule="auto"/>
              <w:contextualSpacing/>
              <w:rPr>
                <w:sz w:val="20"/>
                <w:szCs w:val="20"/>
              </w:rPr>
            </w:pPr>
            <w:r>
              <w:rPr>
                <w:sz w:val="20"/>
                <w:szCs w:val="20"/>
              </w:rPr>
              <w:t>2m/70cm dual-band m</w:t>
            </w:r>
            <w:r w:rsidR="00676299" w:rsidRPr="00676299">
              <w:rPr>
                <w:sz w:val="20"/>
                <w:szCs w:val="20"/>
              </w:rPr>
              <w:t>obile antenna (mag mount</w:t>
            </w:r>
            <w:r>
              <w:rPr>
                <w:sz w:val="20"/>
                <w:szCs w:val="20"/>
              </w:rPr>
              <w:t>, window mount</w:t>
            </w:r>
            <w:r w:rsidR="00676299" w:rsidRPr="00676299">
              <w:rPr>
                <w:sz w:val="20"/>
                <w:szCs w:val="20"/>
              </w:rPr>
              <w:t xml:space="preserve"> or </w:t>
            </w:r>
            <w:r w:rsidR="0052169E">
              <w:rPr>
                <w:sz w:val="20"/>
                <w:szCs w:val="20"/>
              </w:rPr>
              <w:t>existing mobile antenna)</w:t>
            </w:r>
          </w:p>
        </w:tc>
      </w:tr>
      <w:tr w:rsidR="005658DE" w:rsidTr="00F72FEC">
        <w:trPr>
          <w:cantSplit/>
          <w:trHeight w:val="226"/>
        </w:trPr>
        <w:tc>
          <w:tcPr>
            <w:tcW w:w="288" w:type="dxa"/>
          </w:tcPr>
          <w:p w:rsidR="005658DE" w:rsidRDefault="005658DE" w:rsidP="00EE253E">
            <w:pPr>
              <w:spacing w:line="271" w:lineRule="auto"/>
              <w:contextualSpacing/>
              <w:rPr>
                <w:sz w:val="20"/>
                <w:szCs w:val="20"/>
              </w:rPr>
            </w:pPr>
            <w:r>
              <w:rPr>
                <w:sz w:val="20"/>
                <w:szCs w:val="20"/>
              </w:rPr>
              <w:t>X</w:t>
            </w:r>
          </w:p>
        </w:tc>
        <w:tc>
          <w:tcPr>
            <w:tcW w:w="5054" w:type="dxa"/>
          </w:tcPr>
          <w:p w:rsidR="005658DE" w:rsidRDefault="00CB03D3" w:rsidP="00EE253E">
            <w:pPr>
              <w:spacing w:after="0" w:line="271" w:lineRule="auto"/>
              <w:contextualSpacing/>
              <w:rPr>
                <w:sz w:val="20"/>
                <w:szCs w:val="20"/>
              </w:rPr>
            </w:pPr>
            <w:r>
              <w:rPr>
                <w:sz w:val="20"/>
                <w:szCs w:val="20"/>
              </w:rPr>
              <w:t xml:space="preserve">Current </w:t>
            </w:r>
            <w:r w:rsidR="005658DE">
              <w:rPr>
                <w:sz w:val="20"/>
                <w:szCs w:val="20"/>
              </w:rPr>
              <w:t>SCCo Voice Frequency List</w:t>
            </w:r>
          </w:p>
        </w:tc>
      </w:tr>
      <w:tr w:rsidR="0052169E" w:rsidTr="00F72FEC">
        <w:trPr>
          <w:cantSplit/>
          <w:trHeight w:val="226"/>
        </w:trPr>
        <w:tc>
          <w:tcPr>
            <w:tcW w:w="288" w:type="dxa"/>
          </w:tcPr>
          <w:p w:rsidR="0052169E" w:rsidRPr="00676299" w:rsidRDefault="0052169E" w:rsidP="00EE253E">
            <w:pPr>
              <w:spacing w:line="271" w:lineRule="auto"/>
              <w:contextualSpacing/>
              <w:rPr>
                <w:sz w:val="20"/>
                <w:szCs w:val="20"/>
              </w:rPr>
            </w:pPr>
            <w:r>
              <w:rPr>
                <w:sz w:val="20"/>
                <w:szCs w:val="20"/>
              </w:rPr>
              <w:t>X</w:t>
            </w:r>
          </w:p>
        </w:tc>
        <w:tc>
          <w:tcPr>
            <w:tcW w:w="5054" w:type="dxa"/>
          </w:tcPr>
          <w:p w:rsidR="0052169E" w:rsidRPr="00676299" w:rsidRDefault="0052169E" w:rsidP="00EE253E">
            <w:pPr>
              <w:spacing w:after="0" w:line="271" w:lineRule="auto"/>
              <w:contextualSpacing/>
              <w:rPr>
                <w:sz w:val="20"/>
                <w:szCs w:val="20"/>
              </w:rPr>
            </w:pPr>
            <w:r>
              <w:rPr>
                <w:sz w:val="20"/>
                <w:szCs w:val="20"/>
              </w:rPr>
              <w:t>Modified Mercalli (Mike-Mike) scale</w:t>
            </w:r>
          </w:p>
        </w:tc>
      </w:tr>
      <w:tr w:rsidR="00676299" w:rsidTr="00F72FEC">
        <w:trPr>
          <w:cantSplit/>
          <w:trHeight w:val="226"/>
        </w:trPr>
        <w:tc>
          <w:tcPr>
            <w:tcW w:w="288" w:type="dxa"/>
          </w:tcPr>
          <w:p w:rsidR="00676299" w:rsidRPr="00676299" w:rsidRDefault="00676299" w:rsidP="00EE253E">
            <w:pPr>
              <w:spacing w:line="271" w:lineRule="auto"/>
              <w:contextualSpacing/>
              <w:rPr>
                <w:sz w:val="20"/>
                <w:szCs w:val="20"/>
              </w:rPr>
            </w:pPr>
            <w:r w:rsidRPr="00676299">
              <w:rPr>
                <w:sz w:val="20"/>
                <w:szCs w:val="20"/>
              </w:rPr>
              <w:t>X</w:t>
            </w:r>
          </w:p>
        </w:tc>
        <w:tc>
          <w:tcPr>
            <w:tcW w:w="5054" w:type="dxa"/>
          </w:tcPr>
          <w:p w:rsidR="00676299" w:rsidRPr="00676299" w:rsidRDefault="00676299" w:rsidP="00EE253E">
            <w:pPr>
              <w:spacing w:after="0" w:line="271" w:lineRule="auto"/>
              <w:contextualSpacing/>
              <w:rPr>
                <w:sz w:val="20"/>
                <w:szCs w:val="20"/>
              </w:rPr>
            </w:pPr>
            <w:r w:rsidRPr="00676299">
              <w:rPr>
                <w:sz w:val="20"/>
                <w:szCs w:val="20"/>
              </w:rPr>
              <w:t>Notepad / pens</w:t>
            </w:r>
          </w:p>
        </w:tc>
      </w:tr>
      <w:tr w:rsidR="00504C77" w:rsidTr="00EE253E">
        <w:trPr>
          <w:cantSplit/>
          <w:trHeight w:val="225"/>
        </w:trPr>
        <w:tc>
          <w:tcPr>
            <w:tcW w:w="288" w:type="dxa"/>
          </w:tcPr>
          <w:p w:rsidR="00504C77" w:rsidRDefault="00504C77" w:rsidP="00EE253E">
            <w:pPr>
              <w:spacing w:line="271" w:lineRule="auto"/>
              <w:contextualSpacing/>
              <w:rPr>
                <w:sz w:val="20"/>
                <w:szCs w:val="20"/>
              </w:rPr>
            </w:pPr>
            <w:r>
              <w:rPr>
                <w:sz w:val="20"/>
                <w:szCs w:val="20"/>
              </w:rPr>
              <w:t>R</w:t>
            </w:r>
          </w:p>
        </w:tc>
        <w:tc>
          <w:tcPr>
            <w:tcW w:w="5054" w:type="dxa"/>
          </w:tcPr>
          <w:p w:rsidR="00504C77" w:rsidRDefault="00504C77" w:rsidP="00EE253E">
            <w:pPr>
              <w:spacing w:after="0" w:line="271" w:lineRule="auto"/>
              <w:contextualSpacing/>
              <w:rPr>
                <w:sz w:val="20"/>
                <w:szCs w:val="20"/>
              </w:rPr>
            </w:pPr>
            <w:r>
              <w:rPr>
                <w:sz w:val="20"/>
                <w:szCs w:val="20"/>
              </w:rPr>
              <w:t>Cigarette lighter adapter</w:t>
            </w:r>
          </w:p>
        </w:tc>
      </w:tr>
      <w:tr w:rsidR="00EE253E" w:rsidTr="00EE253E">
        <w:trPr>
          <w:cantSplit/>
          <w:trHeight w:val="225"/>
        </w:trPr>
        <w:tc>
          <w:tcPr>
            <w:tcW w:w="288" w:type="dxa"/>
          </w:tcPr>
          <w:p w:rsidR="00EE253E" w:rsidRPr="00676299" w:rsidRDefault="00EE253E" w:rsidP="00EE253E">
            <w:pPr>
              <w:spacing w:line="271" w:lineRule="auto"/>
              <w:contextualSpacing/>
              <w:rPr>
                <w:sz w:val="20"/>
                <w:szCs w:val="20"/>
              </w:rPr>
            </w:pPr>
            <w:r>
              <w:rPr>
                <w:sz w:val="20"/>
                <w:szCs w:val="20"/>
              </w:rPr>
              <w:t>R</w:t>
            </w:r>
          </w:p>
        </w:tc>
        <w:tc>
          <w:tcPr>
            <w:tcW w:w="5054" w:type="dxa"/>
          </w:tcPr>
          <w:p w:rsidR="00EE253E" w:rsidRPr="00676299" w:rsidRDefault="00EE253E" w:rsidP="00EE253E">
            <w:pPr>
              <w:spacing w:after="0" w:line="271" w:lineRule="auto"/>
              <w:contextualSpacing/>
              <w:rPr>
                <w:sz w:val="20"/>
                <w:szCs w:val="20"/>
              </w:rPr>
            </w:pPr>
            <w:r>
              <w:rPr>
                <w:sz w:val="20"/>
                <w:szCs w:val="20"/>
              </w:rPr>
              <w:t>Emergency county and city telephone contact list</w:t>
            </w:r>
          </w:p>
        </w:tc>
      </w:tr>
      <w:tr w:rsidR="00676299" w:rsidTr="00F72FEC">
        <w:trPr>
          <w:cantSplit/>
          <w:trHeight w:val="220"/>
        </w:trPr>
        <w:tc>
          <w:tcPr>
            <w:tcW w:w="288" w:type="dxa"/>
          </w:tcPr>
          <w:p w:rsidR="00676299" w:rsidRPr="00676299" w:rsidRDefault="00676299" w:rsidP="00EE253E">
            <w:pPr>
              <w:spacing w:line="271" w:lineRule="auto"/>
              <w:contextualSpacing/>
              <w:rPr>
                <w:sz w:val="20"/>
                <w:szCs w:val="20"/>
              </w:rPr>
            </w:pPr>
            <w:r w:rsidRPr="00676299">
              <w:rPr>
                <w:sz w:val="20"/>
                <w:szCs w:val="20"/>
              </w:rPr>
              <w:t>R</w:t>
            </w:r>
          </w:p>
        </w:tc>
        <w:tc>
          <w:tcPr>
            <w:tcW w:w="5054" w:type="dxa"/>
          </w:tcPr>
          <w:p w:rsidR="00676299" w:rsidRPr="00676299" w:rsidRDefault="00676299" w:rsidP="00EE253E">
            <w:pPr>
              <w:spacing w:after="0" w:line="271" w:lineRule="auto"/>
              <w:contextualSpacing/>
              <w:rPr>
                <w:sz w:val="20"/>
                <w:szCs w:val="20"/>
              </w:rPr>
            </w:pPr>
            <w:r w:rsidRPr="00676299">
              <w:rPr>
                <w:sz w:val="20"/>
                <w:szCs w:val="20"/>
              </w:rPr>
              <w:t>Cell phone</w:t>
            </w:r>
          </w:p>
        </w:tc>
      </w:tr>
      <w:tr w:rsidR="00676299" w:rsidTr="00F72FEC">
        <w:trPr>
          <w:cantSplit/>
          <w:trHeight w:val="31"/>
        </w:trPr>
        <w:tc>
          <w:tcPr>
            <w:tcW w:w="288" w:type="dxa"/>
          </w:tcPr>
          <w:p w:rsidR="00676299" w:rsidRPr="00676299" w:rsidRDefault="00676299" w:rsidP="00EE253E">
            <w:pPr>
              <w:spacing w:line="271" w:lineRule="auto"/>
              <w:contextualSpacing/>
              <w:rPr>
                <w:sz w:val="20"/>
                <w:szCs w:val="20"/>
              </w:rPr>
            </w:pPr>
            <w:r w:rsidRPr="00676299">
              <w:rPr>
                <w:sz w:val="20"/>
                <w:szCs w:val="20"/>
              </w:rPr>
              <w:t>R</w:t>
            </w:r>
          </w:p>
        </w:tc>
        <w:tc>
          <w:tcPr>
            <w:tcW w:w="5054" w:type="dxa"/>
          </w:tcPr>
          <w:p w:rsidR="00676299" w:rsidRPr="00676299" w:rsidRDefault="00676299" w:rsidP="00EE253E">
            <w:pPr>
              <w:spacing w:after="0" w:line="271" w:lineRule="auto"/>
              <w:contextualSpacing/>
              <w:rPr>
                <w:sz w:val="20"/>
                <w:szCs w:val="20"/>
              </w:rPr>
            </w:pPr>
            <w:r w:rsidRPr="00676299">
              <w:rPr>
                <w:sz w:val="20"/>
                <w:szCs w:val="20"/>
              </w:rPr>
              <w:t>Water (16 oz.)</w:t>
            </w:r>
          </w:p>
        </w:tc>
      </w:tr>
    </w:tbl>
    <w:p w:rsidR="0034621B" w:rsidRDefault="00503631" w:rsidP="002B69A8">
      <w:pPr>
        <w:spacing w:line="264" w:lineRule="auto"/>
        <w:contextualSpacing/>
      </w:pPr>
      <w:r>
        <w:rPr>
          <w:noProof/>
          <w:lang w:bidi="ar-SA"/>
        </w:rPr>
        <w:pict>
          <v:shape id="_x0000_s1027" type="#_x0000_t32" style="position:absolute;margin-left:-2.25pt;margin-top:7.65pt;width:259.2pt;height:0;z-index:251659264;mso-position-horizontal-relative:text;mso-position-vertical-relative:text" o:connectortype="straight" strokeweight="2.25pt"/>
        </w:pict>
      </w:r>
      <w:r>
        <w:rPr>
          <w:noProof/>
          <w:lang w:bidi="ar-SA"/>
        </w:rPr>
        <w:pict>
          <v:shape id="_x0000_s1026" type="#_x0000_t32" style="position:absolute;margin-left:.3pt;margin-top:7.65pt;width:252.75pt;height:0;z-index:251658240;mso-position-horizontal-relative:text;mso-position-vertical-relative:text" o:connectortype="straight" stroked="f" strokecolor="#f2f2f2 [3041]" strokeweight="3pt">
            <v:shadow type="perspective" color="#7f7f7f [1601]" opacity=".5" offset="1pt" offset2="-1pt"/>
          </v:shape>
        </w:pict>
      </w:r>
    </w:p>
    <w:p w:rsidR="00842EFB" w:rsidRPr="0034621B" w:rsidRDefault="00676299" w:rsidP="00E1123C">
      <w:pPr>
        <w:spacing w:line="264" w:lineRule="auto"/>
        <w:contextualSpacing/>
        <w:rPr>
          <w:b/>
          <w:sz w:val="32"/>
          <w:szCs w:val="32"/>
        </w:rPr>
      </w:pPr>
      <w:r w:rsidRPr="0034621B">
        <w:rPr>
          <w:b/>
          <w:sz w:val="32"/>
          <w:szCs w:val="32"/>
        </w:rPr>
        <w:t>12-Hour Go Kit</w:t>
      </w:r>
    </w:p>
    <w:p w:rsidR="00305C34" w:rsidRPr="00F72FEC" w:rsidRDefault="00F72FEC" w:rsidP="00E1123C">
      <w:pPr>
        <w:spacing w:line="264" w:lineRule="auto"/>
        <w:rPr>
          <w:sz w:val="20"/>
          <w:szCs w:val="20"/>
        </w:rPr>
      </w:pPr>
      <w:r w:rsidRPr="00F72FEC">
        <w:rPr>
          <w:b/>
          <w:sz w:val="20"/>
          <w:szCs w:val="20"/>
        </w:rPr>
        <w:t>Purpose:</w:t>
      </w:r>
      <w:r>
        <w:rPr>
          <w:sz w:val="20"/>
          <w:szCs w:val="20"/>
        </w:rPr>
        <w:t xml:space="preserve">  </w:t>
      </w:r>
      <w:r w:rsidR="00305C34" w:rsidRPr="00F72FEC">
        <w:rPr>
          <w:sz w:val="20"/>
          <w:szCs w:val="20"/>
        </w:rPr>
        <w:t>For fully independent operation; unknown environment (heat, cold, wind, rain); unknown time (day, night, up to 12 hours)</w:t>
      </w:r>
      <w:r w:rsidR="009B4280">
        <w:rPr>
          <w:sz w:val="20"/>
          <w:szCs w:val="20"/>
        </w:rPr>
        <w:t>.</w:t>
      </w:r>
      <w:r w:rsidR="005537D9">
        <w:rPr>
          <w:sz w:val="20"/>
          <w:szCs w:val="20"/>
        </w:rPr>
        <w:t xml:space="preserve">  Return home to retrieve.</w:t>
      </w:r>
    </w:p>
    <w:tbl>
      <w:tblPr>
        <w:tblStyle w:val="TableGrid"/>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
        <w:gridCol w:w="5037"/>
      </w:tblGrid>
      <w:tr w:rsidR="005309B2" w:rsidRPr="00AA074F" w:rsidTr="00BF4C61">
        <w:trPr>
          <w:cantSplit/>
          <w:trHeight w:val="266"/>
        </w:trPr>
        <w:tc>
          <w:tcPr>
            <w:tcW w:w="5328" w:type="dxa"/>
            <w:gridSpan w:val="2"/>
            <w:tcBorders>
              <w:top w:val="single" w:sz="4" w:space="0" w:color="auto"/>
              <w:bottom w:val="single" w:sz="4" w:space="0" w:color="auto"/>
            </w:tcBorders>
            <w:shd w:val="clear" w:color="auto" w:fill="BFBFBF" w:themeFill="background1" w:themeFillShade="BF"/>
          </w:tcPr>
          <w:p w:rsidR="005309B2" w:rsidRPr="00AA074F" w:rsidRDefault="005309B2" w:rsidP="00EE253E">
            <w:pPr>
              <w:spacing w:after="0" w:line="271" w:lineRule="auto"/>
              <w:contextualSpacing/>
              <w:rPr>
                <w:b/>
              </w:rPr>
            </w:pPr>
            <w:r w:rsidRPr="00AA074F">
              <w:rPr>
                <w:b/>
              </w:rPr>
              <w:t>Equipment</w:t>
            </w:r>
          </w:p>
        </w:tc>
      </w:tr>
      <w:tr w:rsidR="00AA074F" w:rsidRPr="00AA074F" w:rsidTr="00BF4C61">
        <w:trPr>
          <w:cantSplit/>
          <w:trHeight w:val="252"/>
        </w:trPr>
        <w:tc>
          <w:tcPr>
            <w:tcW w:w="5328" w:type="dxa"/>
            <w:gridSpan w:val="2"/>
            <w:tcBorders>
              <w:top w:val="single" w:sz="4" w:space="0" w:color="auto"/>
            </w:tcBorders>
            <w:shd w:val="clear" w:color="auto" w:fill="D9D9D9" w:themeFill="background1" w:themeFillShade="D9"/>
          </w:tcPr>
          <w:p w:rsidR="00AA074F" w:rsidRPr="00C05EEE" w:rsidRDefault="00AA074F">
            <w:pPr>
              <w:spacing w:after="0" w:line="271" w:lineRule="auto"/>
              <w:contextualSpacing/>
              <w:rPr>
                <w:b/>
                <w:sz w:val="20"/>
                <w:szCs w:val="20"/>
              </w:rPr>
            </w:pPr>
            <w:r w:rsidRPr="00C05EEE">
              <w:rPr>
                <w:b/>
                <w:sz w:val="20"/>
                <w:szCs w:val="20"/>
              </w:rPr>
              <w:t>Portable Radio</w:t>
            </w:r>
            <w:r w:rsidR="003D33CC">
              <w:rPr>
                <w:b/>
                <w:sz w:val="20"/>
                <w:szCs w:val="20"/>
              </w:rPr>
              <w:t xml:space="preserve"> </w:t>
            </w:r>
            <w:r w:rsidR="003D2F56">
              <w:rPr>
                <w:b/>
                <w:sz w:val="20"/>
                <w:szCs w:val="20"/>
              </w:rPr>
              <w:t>Equipment</w:t>
            </w:r>
            <w:r w:rsidR="008C2E30">
              <w:rPr>
                <w:b/>
                <w:sz w:val="20"/>
                <w:szCs w:val="20"/>
              </w:rPr>
              <w:t>:</w:t>
            </w:r>
          </w:p>
        </w:tc>
      </w:tr>
      <w:tr w:rsidR="008C2E30" w:rsidRPr="00AA074F" w:rsidTr="00BF4C61">
        <w:trPr>
          <w:cantSplit/>
          <w:trHeight w:val="771"/>
        </w:trPr>
        <w:tc>
          <w:tcPr>
            <w:tcW w:w="291" w:type="dxa"/>
          </w:tcPr>
          <w:p w:rsidR="005309B2" w:rsidRPr="00AA074F" w:rsidRDefault="005309B2" w:rsidP="00EE253E">
            <w:pPr>
              <w:spacing w:after="0" w:line="271" w:lineRule="auto"/>
              <w:contextualSpacing/>
              <w:rPr>
                <w:sz w:val="20"/>
                <w:szCs w:val="20"/>
              </w:rPr>
            </w:pPr>
            <w:r w:rsidRPr="00AA074F">
              <w:rPr>
                <w:sz w:val="20"/>
                <w:szCs w:val="20"/>
              </w:rPr>
              <w:t>X</w:t>
            </w:r>
          </w:p>
        </w:tc>
        <w:tc>
          <w:tcPr>
            <w:tcW w:w="5037" w:type="dxa"/>
          </w:tcPr>
          <w:p w:rsidR="00C05EEE" w:rsidRDefault="005309B2" w:rsidP="00EE253E">
            <w:pPr>
              <w:spacing w:after="0" w:line="271" w:lineRule="auto"/>
              <w:contextualSpacing/>
              <w:rPr>
                <w:sz w:val="20"/>
                <w:szCs w:val="20"/>
              </w:rPr>
            </w:pPr>
            <w:r w:rsidRPr="00AA074F">
              <w:rPr>
                <w:sz w:val="20"/>
                <w:szCs w:val="20"/>
              </w:rPr>
              <w:t xml:space="preserve">2m/70cm </w:t>
            </w:r>
            <w:r w:rsidR="00C05EEE">
              <w:rPr>
                <w:sz w:val="20"/>
                <w:szCs w:val="20"/>
              </w:rPr>
              <w:t xml:space="preserve">dual-band </w:t>
            </w:r>
            <w:r w:rsidRPr="00AA074F">
              <w:rPr>
                <w:sz w:val="20"/>
                <w:szCs w:val="20"/>
              </w:rPr>
              <w:t>handie-talkie (HT)</w:t>
            </w:r>
          </w:p>
          <w:p w:rsidR="005309B2" w:rsidRDefault="005F6EFC" w:rsidP="00147B09">
            <w:pPr>
              <w:pStyle w:val="ListParagraph"/>
              <w:numPr>
                <w:ilvl w:val="0"/>
                <w:numId w:val="3"/>
              </w:numPr>
              <w:spacing w:after="0" w:line="271" w:lineRule="auto"/>
              <w:ind w:left="187" w:hanging="187"/>
              <w:rPr>
                <w:sz w:val="20"/>
                <w:szCs w:val="20"/>
              </w:rPr>
            </w:pPr>
            <w:r>
              <w:rPr>
                <w:sz w:val="20"/>
                <w:szCs w:val="20"/>
              </w:rPr>
              <w:t>M</w:t>
            </w:r>
            <w:r w:rsidRPr="00C05EEE">
              <w:rPr>
                <w:sz w:val="20"/>
                <w:szCs w:val="20"/>
              </w:rPr>
              <w:t xml:space="preserve">inimum </w:t>
            </w:r>
            <w:r w:rsidR="005309B2" w:rsidRPr="00C05EEE">
              <w:rPr>
                <w:sz w:val="20"/>
                <w:szCs w:val="20"/>
              </w:rPr>
              <w:t>5</w:t>
            </w:r>
            <w:r w:rsidR="00C05EEE">
              <w:rPr>
                <w:sz w:val="20"/>
                <w:szCs w:val="20"/>
              </w:rPr>
              <w:t>W</w:t>
            </w:r>
            <w:r w:rsidR="005309B2" w:rsidRPr="00C05EEE">
              <w:rPr>
                <w:sz w:val="20"/>
                <w:szCs w:val="20"/>
              </w:rPr>
              <w:t xml:space="preserve"> on 12V/2.5W on batteries</w:t>
            </w:r>
            <w:r w:rsidR="00424F71">
              <w:rPr>
                <w:sz w:val="20"/>
                <w:szCs w:val="20"/>
              </w:rPr>
              <w:t xml:space="preserve"> [Note 1]</w:t>
            </w:r>
          </w:p>
          <w:p w:rsidR="00C05EEE" w:rsidRPr="00C05EEE" w:rsidRDefault="00D82629" w:rsidP="00147B09">
            <w:pPr>
              <w:pStyle w:val="ListParagraph"/>
              <w:numPr>
                <w:ilvl w:val="0"/>
                <w:numId w:val="3"/>
              </w:numPr>
              <w:spacing w:after="0" w:line="271" w:lineRule="auto"/>
              <w:ind w:left="187" w:hanging="187"/>
              <w:rPr>
                <w:sz w:val="20"/>
                <w:szCs w:val="20"/>
              </w:rPr>
            </w:pPr>
            <w:r>
              <w:rPr>
                <w:sz w:val="20"/>
                <w:szCs w:val="20"/>
              </w:rPr>
              <w:t>Dual</w:t>
            </w:r>
            <w:r w:rsidR="00EE253E">
              <w:rPr>
                <w:sz w:val="20"/>
                <w:szCs w:val="20"/>
              </w:rPr>
              <w:t>-receive recommended</w:t>
            </w:r>
          </w:p>
        </w:tc>
      </w:tr>
      <w:tr w:rsidR="005F6EFC" w:rsidRPr="00AA074F" w:rsidTr="00BF4C61">
        <w:trPr>
          <w:cantSplit/>
          <w:trHeight w:val="240"/>
        </w:trPr>
        <w:tc>
          <w:tcPr>
            <w:tcW w:w="291" w:type="dxa"/>
          </w:tcPr>
          <w:p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rsidR="005F6EFC" w:rsidRPr="00AA074F" w:rsidRDefault="005F6EFC" w:rsidP="005F6EFC">
            <w:pPr>
              <w:spacing w:after="0" w:line="271" w:lineRule="auto"/>
              <w:contextualSpacing/>
              <w:rPr>
                <w:sz w:val="20"/>
                <w:szCs w:val="20"/>
              </w:rPr>
            </w:pPr>
            <w:r w:rsidRPr="00AA074F">
              <w:rPr>
                <w:sz w:val="20"/>
                <w:szCs w:val="20"/>
              </w:rPr>
              <w:t>Radio user manual or cheat sheet</w:t>
            </w:r>
          </w:p>
        </w:tc>
      </w:tr>
      <w:tr w:rsidR="009E5DFB" w:rsidRPr="00AA074F" w:rsidTr="00BF4C61">
        <w:trPr>
          <w:cantSplit/>
          <w:trHeight w:val="162"/>
        </w:trPr>
        <w:tc>
          <w:tcPr>
            <w:tcW w:w="291" w:type="dxa"/>
          </w:tcPr>
          <w:p w:rsidR="009E5DFB" w:rsidRPr="00AA074F" w:rsidRDefault="009E5DFB" w:rsidP="00705BD6">
            <w:pPr>
              <w:spacing w:after="0" w:line="271" w:lineRule="auto"/>
              <w:contextualSpacing/>
              <w:rPr>
                <w:sz w:val="20"/>
                <w:szCs w:val="20"/>
              </w:rPr>
            </w:pPr>
            <w:r>
              <w:rPr>
                <w:sz w:val="20"/>
                <w:szCs w:val="20"/>
              </w:rPr>
              <w:t>X</w:t>
            </w:r>
          </w:p>
        </w:tc>
        <w:tc>
          <w:tcPr>
            <w:tcW w:w="5037" w:type="dxa"/>
          </w:tcPr>
          <w:p w:rsidR="009E5DFB" w:rsidRPr="00AA074F" w:rsidRDefault="009E5DFB" w:rsidP="00705BD6">
            <w:pPr>
              <w:spacing w:after="0" w:line="271" w:lineRule="auto"/>
              <w:contextualSpacing/>
              <w:rPr>
                <w:sz w:val="20"/>
                <w:szCs w:val="20"/>
              </w:rPr>
            </w:pPr>
            <w:r>
              <w:rPr>
                <w:sz w:val="20"/>
                <w:szCs w:val="20"/>
              </w:rPr>
              <w:t>Earbud or headphones minimum; h</w:t>
            </w:r>
            <w:r w:rsidRPr="00AA074F">
              <w:rPr>
                <w:sz w:val="20"/>
                <w:szCs w:val="20"/>
              </w:rPr>
              <w:t>eadset</w:t>
            </w:r>
            <w:r>
              <w:rPr>
                <w:sz w:val="20"/>
                <w:szCs w:val="20"/>
              </w:rPr>
              <w:t xml:space="preserve">, </w:t>
            </w:r>
            <w:r w:rsidRPr="00AA074F">
              <w:rPr>
                <w:sz w:val="20"/>
                <w:szCs w:val="20"/>
              </w:rPr>
              <w:t>earbud/mic</w:t>
            </w:r>
            <w:r>
              <w:rPr>
                <w:sz w:val="20"/>
                <w:szCs w:val="20"/>
              </w:rPr>
              <w:t>, or speaker/mic/earbud,</w:t>
            </w:r>
            <w:r w:rsidRPr="00AA074F">
              <w:rPr>
                <w:sz w:val="20"/>
                <w:szCs w:val="20"/>
              </w:rPr>
              <w:t xml:space="preserve"> or </w:t>
            </w:r>
            <w:r>
              <w:rPr>
                <w:sz w:val="20"/>
                <w:szCs w:val="20"/>
              </w:rPr>
              <w:t>similar recommended</w:t>
            </w:r>
          </w:p>
        </w:tc>
      </w:tr>
      <w:tr w:rsidR="005F6EFC" w:rsidRPr="00AA074F" w:rsidTr="00BF4C61">
        <w:trPr>
          <w:cantSplit/>
          <w:trHeight w:val="240"/>
        </w:trPr>
        <w:tc>
          <w:tcPr>
            <w:tcW w:w="291" w:type="dxa"/>
          </w:tcPr>
          <w:p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rsidR="005F6EFC" w:rsidRPr="00AA074F" w:rsidRDefault="005F6EFC" w:rsidP="0091084C">
            <w:pPr>
              <w:spacing w:after="0" w:line="271" w:lineRule="auto"/>
              <w:contextualSpacing/>
              <w:rPr>
                <w:sz w:val="20"/>
                <w:szCs w:val="20"/>
              </w:rPr>
            </w:pPr>
            <w:r w:rsidRPr="00AA074F">
              <w:rPr>
                <w:sz w:val="20"/>
                <w:szCs w:val="20"/>
              </w:rPr>
              <w:t>Charged batteries for 12 hours (min</w:t>
            </w:r>
            <w:r>
              <w:rPr>
                <w:sz w:val="20"/>
                <w:szCs w:val="20"/>
              </w:rPr>
              <w:t>.</w:t>
            </w:r>
            <w:r w:rsidRPr="00AA074F">
              <w:rPr>
                <w:sz w:val="20"/>
                <w:szCs w:val="20"/>
              </w:rPr>
              <w:t xml:space="preserve"> 3000 mA</w:t>
            </w:r>
            <w:r w:rsidR="0091084C">
              <w:rPr>
                <w:sz w:val="20"/>
                <w:szCs w:val="20"/>
              </w:rPr>
              <w:t>h</w:t>
            </w:r>
            <w:r w:rsidRPr="00AA074F">
              <w:rPr>
                <w:sz w:val="20"/>
                <w:szCs w:val="20"/>
              </w:rPr>
              <w:t>)</w:t>
            </w:r>
            <w:r>
              <w:rPr>
                <w:sz w:val="20"/>
                <w:szCs w:val="20"/>
              </w:rPr>
              <w:t xml:space="preserve"> [Note 2]</w:t>
            </w:r>
          </w:p>
        </w:tc>
      </w:tr>
      <w:tr w:rsidR="005F6EFC" w:rsidRPr="00AA074F" w:rsidTr="00BF4C61">
        <w:trPr>
          <w:cantSplit/>
          <w:trHeight w:val="240"/>
        </w:trPr>
        <w:tc>
          <w:tcPr>
            <w:tcW w:w="291" w:type="dxa"/>
          </w:tcPr>
          <w:p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rsidR="005F6EFC" w:rsidRPr="00AA074F" w:rsidRDefault="005F6EFC" w:rsidP="005F6EFC">
            <w:pPr>
              <w:spacing w:after="0" w:line="271" w:lineRule="auto"/>
              <w:contextualSpacing/>
              <w:rPr>
                <w:sz w:val="20"/>
                <w:szCs w:val="20"/>
              </w:rPr>
            </w:pPr>
            <w:r w:rsidRPr="00AA074F">
              <w:rPr>
                <w:sz w:val="20"/>
                <w:szCs w:val="20"/>
              </w:rPr>
              <w:t xml:space="preserve">Power cord adapters – connect </w:t>
            </w:r>
            <w:r w:rsidR="00AD3A48">
              <w:rPr>
                <w:sz w:val="20"/>
                <w:szCs w:val="20"/>
              </w:rPr>
              <w:t xml:space="preserve">HT </w:t>
            </w:r>
            <w:r>
              <w:rPr>
                <w:sz w:val="20"/>
                <w:szCs w:val="20"/>
              </w:rPr>
              <w:t>to</w:t>
            </w:r>
            <w:r w:rsidRPr="00AA074F">
              <w:rPr>
                <w:sz w:val="20"/>
                <w:szCs w:val="20"/>
              </w:rPr>
              <w:t xml:space="preserve"> </w:t>
            </w:r>
            <w:r>
              <w:rPr>
                <w:sz w:val="20"/>
                <w:szCs w:val="20"/>
              </w:rPr>
              <w:t>power sources</w:t>
            </w:r>
            <w:r w:rsidRPr="00AA074F">
              <w:rPr>
                <w:sz w:val="20"/>
                <w:szCs w:val="20"/>
              </w:rPr>
              <w:t>:</w:t>
            </w:r>
          </w:p>
          <w:p w:rsidR="005F6EFC" w:rsidRPr="00AA074F" w:rsidRDefault="005F6EFC" w:rsidP="005F6EFC">
            <w:pPr>
              <w:pStyle w:val="ListParagraph"/>
              <w:numPr>
                <w:ilvl w:val="0"/>
                <w:numId w:val="1"/>
              </w:numPr>
              <w:spacing w:after="0" w:line="271" w:lineRule="auto"/>
              <w:ind w:left="249" w:hanging="249"/>
              <w:rPr>
                <w:sz w:val="20"/>
                <w:szCs w:val="20"/>
              </w:rPr>
            </w:pPr>
            <w:r w:rsidRPr="00AA074F">
              <w:rPr>
                <w:sz w:val="20"/>
                <w:szCs w:val="20"/>
              </w:rPr>
              <w:t>Powerpole</w:t>
            </w:r>
            <w:r>
              <w:rPr>
                <w:sz w:val="20"/>
                <w:szCs w:val="20"/>
              </w:rPr>
              <w:t>s</w:t>
            </w:r>
          </w:p>
          <w:p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Cigarett</w:t>
            </w:r>
            <w:r>
              <w:rPr>
                <w:sz w:val="20"/>
                <w:szCs w:val="20"/>
              </w:rPr>
              <w:t>e</w:t>
            </w:r>
            <w:r w:rsidRPr="00AA074F">
              <w:rPr>
                <w:sz w:val="20"/>
                <w:szCs w:val="20"/>
              </w:rPr>
              <w:t xml:space="preserve"> lighter socket</w:t>
            </w:r>
          </w:p>
          <w:p w:rsidR="005F6EFC" w:rsidRPr="00AA074F" w:rsidRDefault="005F6EFC" w:rsidP="00BF4C61">
            <w:pPr>
              <w:pStyle w:val="ListParagraph"/>
              <w:numPr>
                <w:ilvl w:val="0"/>
                <w:numId w:val="1"/>
              </w:numPr>
              <w:spacing w:after="0" w:line="271" w:lineRule="auto"/>
              <w:ind w:left="249" w:hanging="249"/>
              <w:rPr>
                <w:sz w:val="20"/>
                <w:szCs w:val="20"/>
              </w:rPr>
            </w:pPr>
            <w:r w:rsidRPr="00AA074F">
              <w:rPr>
                <w:sz w:val="20"/>
                <w:szCs w:val="20"/>
              </w:rPr>
              <w:t>Vehicle battery terminals</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sidRPr="00AA074F">
              <w:rPr>
                <w:sz w:val="20"/>
                <w:szCs w:val="20"/>
              </w:rPr>
              <w:t>X</w:t>
            </w:r>
          </w:p>
        </w:tc>
        <w:tc>
          <w:tcPr>
            <w:tcW w:w="5037" w:type="dxa"/>
          </w:tcPr>
          <w:p w:rsidR="00386B5E" w:rsidRPr="00AA074F" w:rsidRDefault="00386B5E" w:rsidP="00386B5E">
            <w:pPr>
              <w:spacing w:after="0" w:line="271" w:lineRule="auto"/>
              <w:contextualSpacing/>
              <w:rPr>
                <w:sz w:val="20"/>
                <w:szCs w:val="20"/>
              </w:rPr>
            </w:pPr>
            <w:r w:rsidRPr="00AA074F">
              <w:rPr>
                <w:sz w:val="20"/>
                <w:szCs w:val="20"/>
              </w:rPr>
              <w:t>Spare fuses</w:t>
            </w:r>
          </w:p>
        </w:tc>
      </w:tr>
      <w:tr w:rsidR="005F6EFC" w:rsidRPr="00AA074F" w:rsidTr="00BF4C61">
        <w:trPr>
          <w:cantSplit/>
          <w:trHeight w:val="240"/>
        </w:trPr>
        <w:tc>
          <w:tcPr>
            <w:tcW w:w="291" w:type="dxa"/>
          </w:tcPr>
          <w:p w:rsidR="005F6EFC" w:rsidRPr="00AA074F" w:rsidRDefault="005F6EFC" w:rsidP="005F6EFC">
            <w:pPr>
              <w:spacing w:after="0" w:line="271" w:lineRule="auto"/>
              <w:contextualSpacing/>
              <w:rPr>
                <w:sz w:val="20"/>
                <w:szCs w:val="20"/>
              </w:rPr>
            </w:pPr>
            <w:r>
              <w:rPr>
                <w:sz w:val="20"/>
                <w:szCs w:val="20"/>
              </w:rPr>
              <w:t>X</w:t>
            </w:r>
          </w:p>
        </w:tc>
        <w:tc>
          <w:tcPr>
            <w:tcW w:w="5037" w:type="dxa"/>
          </w:tcPr>
          <w:p w:rsidR="005F6EFC" w:rsidRPr="00AA074F" w:rsidRDefault="005F6EFC">
            <w:pPr>
              <w:spacing w:after="0" w:line="271" w:lineRule="auto"/>
              <w:contextualSpacing/>
              <w:rPr>
                <w:sz w:val="20"/>
                <w:szCs w:val="20"/>
              </w:rPr>
            </w:pPr>
            <w:r>
              <w:rPr>
                <w:sz w:val="20"/>
                <w:szCs w:val="20"/>
              </w:rPr>
              <w:t>Coax adapter: connect HT to coax</w:t>
            </w:r>
          </w:p>
        </w:tc>
      </w:tr>
      <w:tr w:rsidR="000C2C78" w:rsidRPr="00AA074F" w:rsidTr="00BF4C61">
        <w:trPr>
          <w:cantSplit/>
          <w:trHeight w:val="162"/>
        </w:trPr>
        <w:tc>
          <w:tcPr>
            <w:tcW w:w="291" w:type="dxa"/>
          </w:tcPr>
          <w:p w:rsidR="000C2C78" w:rsidRDefault="000C2C78" w:rsidP="000C2C78">
            <w:pPr>
              <w:spacing w:after="0" w:line="271" w:lineRule="auto"/>
              <w:contextualSpacing/>
              <w:rPr>
                <w:sz w:val="20"/>
                <w:szCs w:val="20"/>
              </w:rPr>
            </w:pPr>
            <w:r>
              <w:rPr>
                <w:sz w:val="20"/>
                <w:szCs w:val="20"/>
              </w:rPr>
              <w:t>X</w:t>
            </w:r>
          </w:p>
        </w:tc>
        <w:tc>
          <w:tcPr>
            <w:tcW w:w="5037" w:type="dxa"/>
          </w:tcPr>
          <w:p w:rsidR="000C2C78" w:rsidRDefault="000C2C78" w:rsidP="000C2C78">
            <w:pPr>
              <w:spacing w:after="0" w:line="271" w:lineRule="auto"/>
              <w:contextualSpacing/>
              <w:rPr>
                <w:sz w:val="20"/>
                <w:szCs w:val="20"/>
              </w:rPr>
            </w:pPr>
            <w:r>
              <w:rPr>
                <w:sz w:val="20"/>
                <w:szCs w:val="20"/>
              </w:rPr>
              <w:t xml:space="preserve">Min. 25 feet of 50 </w:t>
            </w:r>
            <w:r w:rsidR="0091084C">
              <w:rPr>
                <w:sz w:val="20"/>
                <w:szCs w:val="20"/>
              </w:rPr>
              <w:t>O</w:t>
            </w:r>
            <w:r>
              <w:rPr>
                <w:sz w:val="20"/>
                <w:szCs w:val="20"/>
              </w:rPr>
              <w:t>hm coaxial cable</w:t>
            </w:r>
          </w:p>
        </w:tc>
      </w:tr>
      <w:tr w:rsidR="005F6EFC" w:rsidRPr="00AA074F" w:rsidTr="00BF4C61">
        <w:trPr>
          <w:cantSplit/>
          <w:trHeight w:val="252"/>
        </w:trPr>
        <w:tc>
          <w:tcPr>
            <w:tcW w:w="291" w:type="dxa"/>
          </w:tcPr>
          <w:p w:rsidR="005F6EFC" w:rsidRDefault="005F6EFC" w:rsidP="005F6EFC">
            <w:pPr>
              <w:spacing w:after="0" w:line="271" w:lineRule="auto"/>
              <w:contextualSpacing/>
              <w:rPr>
                <w:sz w:val="20"/>
                <w:szCs w:val="20"/>
              </w:rPr>
            </w:pPr>
            <w:r>
              <w:rPr>
                <w:sz w:val="20"/>
                <w:szCs w:val="20"/>
              </w:rPr>
              <w:lastRenderedPageBreak/>
              <w:t>R</w:t>
            </w:r>
          </w:p>
        </w:tc>
        <w:tc>
          <w:tcPr>
            <w:tcW w:w="5037" w:type="dxa"/>
          </w:tcPr>
          <w:p w:rsidR="005F6EFC" w:rsidRDefault="005F6EFC" w:rsidP="005F6EFC">
            <w:pPr>
              <w:spacing w:after="0" w:line="271" w:lineRule="auto"/>
              <w:contextualSpacing/>
              <w:rPr>
                <w:sz w:val="20"/>
                <w:szCs w:val="20"/>
              </w:rPr>
            </w:pPr>
            <w:r>
              <w:rPr>
                <w:sz w:val="20"/>
                <w:szCs w:val="20"/>
              </w:rPr>
              <w:t>Small backpack, vest, chest harness or other similar method for carrying HT while operating portable</w:t>
            </w:r>
          </w:p>
        </w:tc>
      </w:tr>
      <w:tr w:rsidR="005F6EFC" w:rsidRPr="00AA074F" w:rsidTr="00BF4C61">
        <w:trPr>
          <w:cantSplit/>
          <w:trHeight w:val="240"/>
        </w:trPr>
        <w:tc>
          <w:tcPr>
            <w:tcW w:w="5328" w:type="dxa"/>
            <w:gridSpan w:val="2"/>
            <w:shd w:val="clear" w:color="auto" w:fill="D9D9D9" w:themeFill="background1" w:themeFillShade="D9"/>
          </w:tcPr>
          <w:p w:rsidR="005F6EFC" w:rsidRPr="00BF4C61" w:rsidRDefault="005F6EFC">
            <w:pPr>
              <w:spacing w:after="0" w:line="271" w:lineRule="auto"/>
              <w:contextualSpacing/>
              <w:rPr>
                <w:b/>
                <w:sz w:val="20"/>
                <w:szCs w:val="20"/>
              </w:rPr>
            </w:pPr>
            <w:r>
              <w:rPr>
                <w:b/>
                <w:sz w:val="20"/>
                <w:szCs w:val="20"/>
              </w:rPr>
              <w:t xml:space="preserve">Mobile or </w:t>
            </w:r>
            <w:r w:rsidR="00CB11C5">
              <w:rPr>
                <w:b/>
                <w:sz w:val="20"/>
                <w:szCs w:val="20"/>
              </w:rPr>
              <w:t>Stationary</w:t>
            </w:r>
            <w:r w:rsidRPr="00BF4C61">
              <w:rPr>
                <w:b/>
                <w:sz w:val="20"/>
                <w:szCs w:val="20"/>
              </w:rPr>
              <w:t xml:space="preserve"> Radio </w:t>
            </w:r>
            <w:r>
              <w:rPr>
                <w:b/>
                <w:sz w:val="20"/>
                <w:szCs w:val="20"/>
              </w:rPr>
              <w:t>Equipment</w:t>
            </w:r>
            <w:r w:rsidRPr="00BF4C61">
              <w:rPr>
                <w:b/>
                <w:sz w:val="20"/>
                <w:szCs w:val="20"/>
              </w:rPr>
              <w:t>:</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Pr>
                <w:sz w:val="20"/>
                <w:szCs w:val="20"/>
              </w:rPr>
              <w:t>R</w:t>
            </w:r>
          </w:p>
        </w:tc>
        <w:tc>
          <w:tcPr>
            <w:tcW w:w="5037" w:type="dxa"/>
          </w:tcPr>
          <w:p w:rsidR="005F6EFC" w:rsidRDefault="005F6EFC" w:rsidP="005F6EFC">
            <w:pPr>
              <w:spacing w:after="0" w:line="271" w:lineRule="auto"/>
              <w:contextualSpacing/>
              <w:rPr>
                <w:sz w:val="20"/>
                <w:szCs w:val="20"/>
              </w:rPr>
            </w:pPr>
            <w:r>
              <w:rPr>
                <w:sz w:val="20"/>
                <w:szCs w:val="20"/>
              </w:rPr>
              <w:t>2m/70cm mobile radio (separate/removable from vehicle)</w:t>
            </w:r>
          </w:p>
          <w:p w:rsidR="005F6EFC" w:rsidRDefault="005F6EFC" w:rsidP="00BF4C61">
            <w:pPr>
              <w:pStyle w:val="ListParagraph"/>
              <w:numPr>
                <w:ilvl w:val="0"/>
                <w:numId w:val="4"/>
              </w:numPr>
              <w:spacing w:after="0" w:line="271" w:lineRule="auto"/>
              <w:ind w:left="249" w:hanging="249"/>
              <w:rPr>
                <w:sz w:val="20"/>
                <w:szCs w:val="20"/>
              </w:rPr>
            </w:pPr>
            <w:r w:rsidRPr="00517995">
              <w:rPr>
                <w:sz w:val="20"/>
                <w:szCs w:val="20"/>
              </w:rPr>
              <w:t>25W min</w:t>
            </w:r>
            <w:r>
              <w:rPr>
                <w:sz w:val="20"/>
                <w:szCs w:val="20"/>
              </w:rPr>
              <w:t>i</w:t>
            </w:r>
            <w:r w:rsidRPr="00517995">
              <w:rPr>
                <w:sz w:val="20"/>
                <w:szCs w:val="20"/>
              </w:rPr>
              <w:t>mum</w:t>
            </w:r>
            <w:bookmarkStart w:id="0" w:name="_GoBack"/>
            <w:bookmarkEnd w:id="0"/>
          </w:p>
          <w:p w:rsidR="005F6EFC" w:rsidRPr="00BF4C61" w:rsidRDefault="005F6EFC" w:rsidP="00BF4C61">
            <w:pPr>
              <w:pStyle w:val="ListParagraph"/>
              <w:numPr>
                <w:ilvl w:val="0"/>
                <w:numId w:val="4"/>
              </w:numPr>
              <w:spacing w:after="0" w:line="271" w:lineRule="auto"/>
              <w:ind w:left="249" w:hanging="249"/>
              <w:rPr>
                <w:sz w:val="20"/>
                <w:szCs w:val="20"/>
              </w:rPr>
            </w:pPr>
            <w:r w:rsidRPr="00BF4C61">
              <w:rPr>
                <w:sz w:val="20"/>
                <w:szCs w:val="20"/>
              </w:rPr>
              <w:t>Dual-receive, cross-band repeat</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Pr>
                <w:sz w:val="20"/>
                <w:szCs w:val="20"/>
              </w:rPr>
              <w:t>R</w:t>
            </w:r>
          </w:p>
        </w:tc>
        <w:tc>
          <w:tcPr>
            <w:tcW w:w="5037" w:type="dxa"/>
          </w:tcPr>
          <w:p w:rsidR="005F6EFC" w:rsidRDefault="005F6EFC" w:rsidP="005F6EFC">
            <w:pPr>
              <w:spacing w:after="0" w:line="271" w:lineRule="auto"/>
              <w:contextualSpacing/>
              <w:rPr>
                <w:sz w:val="20"/>
                <w:szCs w:val="20"/>
              </w:rPr>
            </w:pPr>
            <w:r>
              <w:rPr>
                <w:sz w:val="20"/>
                <w:szCs w:val="20"/>
              </w:rPr>
              <w:t>Radio user manual or cheat sheet</w:t>
            </w:r>
          </w:p>
        </w:tc>
      </w:tr>
      <w:tr w:rsidR="009E5DFB" w:rsidTr="00705BD6">
        <w:trPr>
          <w:cantSplit/>
          <w:trHeight w:val="240"/>
        </w:trPr>
        <w:tc>
          <w:tcPr>
            <w:tcW w:w="291" w:type="dxa"/>
          </w:tcPr>
          <w:p w:rsidR="009E5DFB" w:rsidRDefault="009E5DFB" w:rsidP="00705BD6">
            <w:pPr>
              <w:spacing w:after="0" w:line="271" w:lineRule="auto"/>
              <w:contextualSpacing/>
              <w:rPr>
                <w:sz w:val="20"/>
                <w:szCs w:val="20"/>
              </w:rPr>
            </w:pPr>
            <w:r>
              <w:rPr>
                <w:sz w:val="20"/>
                <w:szCs w:val="20"/>
              </w:rPr>
              <w:t>R</w:t>
            </w:r>
          </w:p>
        </w:tc>
        <w:tc>
          <w:tcPr>
            <w:tcW w:w="5037" w:type="dxa"/>
          </w:tcPr>
          <w:p w:rsidR="009E5DFB" w:rsidRDefault="009E5DFB" w:rsidP="00705BD6">
            <w:pPr>
              <w:spacing w:after="0" w:line="271" w:lineRule="auto"/>
              <w:contextualSpacing/>
              <w:rPr>
                <w:sz w:val="20"/>
                <w:szCs w:val="20"/>
              </w:rPr>
            </w:pPr>
            <w:r>
              <w:rPr>
                <w:sz w:val="20"/>
                <w:szCs w:val="20"/>
              </w:rPr>
              <w:t>Headset (stereo recommended for VFO per ear) w/ inline, handswitch or footswitch PTT</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Pr>
                <w:sz w:val="20"/>
                <w:szCs w:val="20"/>
              </w:rPr>
              <w:t>R</w:t>
            </w:r>
          </w:p>
        </w:tc>
        <w:tc>
          <w:tcPr>
            <w:tcW w:w="5037" w:type="dxa"/>
          </w:tcPr>
          <w:p w:rsidR="005F6EFC" w:rsidRDefault="005F6EFC" w:rsidP="0091084C">
            <w:pPr>
              <w:spacing w:after="0" w:line="271" w:lineRule="auto"/>
              <w:contextualSpacing/>
              <w:rPr>
                <w:sz w:val="20"/>
                <w:szCs w:val="20"/>
              </w:rPr>
            </w:pPr>
            <w:r>
              <w:rPr>
                <w:sz w:val="20"/>
                <w:szCs w:val="20"/>
              </w:rPr>
              <w:t>Battery for 12-hours operation (20 A</w:t>
            </w:r>
            <w:r w:rsidR="0091084C">
              <w:rPr>
                <w:sz w:val="20"/>
                <w:szCs w:val="20"/>
              </w:rPr>
              <w:t>h</w:t>
            </w:r>
            <w:r>
              <w:rPr>
                <w:sz w:val="20"/>
                <w:szCs w:val="20"/>
              </w:rPr>
              <w:t xml:space="preserve"> min.; 26 A</w:t>
            </w:r>
            <w:r w:rsidR="0091084C">
              <w:rPr>
                <w:sz w:val="20"/>
                <w:szCs w:val="20"/>
              </w:rPr>
              <w:t>h</w:t>
            </w:r>
            <w:r>
              <w:rPr>
                <w:sz w:val="20"/>
                <w:szCs w:val="20"/>
              </w:rPr>
              <w:t xml:space="preserve"> rec.)</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Pr>
                <w:sz w:val="20"/>
                <w:szCs w:val="20"/>
              </w:rPr>
              <w:t>R</w:t>
            </w:r>
          </w:p>
        </w:tc>
        <w:tc>
          <w:tcPr>
            <w:tcW w:w="5037" w:type="dxa"/>
          </w:tcPr>
          <w:p w:rsidR="005F6EFC" w:rsidRPr="00AA074F" w:rsidRDefault="005F6EFC" w:rsidP="005F6EFC">
            <w:pPr>
              <w:spacing w:after="0" w:line="271" w:lineRule="auto"/>
              <w:contextualSpacing/>
              <w:rPr>
                <w:sz w:val="20"/>
                <w:szCs w:val="20"/>
              </w:rPr>
            </w:pPr>
            <w:r w:rsidRPr="00AA074F">
              <w:rPr>
                <w:sz w:val="20"/>
                <w:szCs w:val="20"/>
              </w:rPr>
              <w:t xml:space="preserve">Power cord adapters – connect </w:t>
            </w:r>
            <w:r w:rsidR="00AD3A48">
              <w:rPr>
                <w:sz w:val="20"/>
                <w:szCs w:val="20"/>
              </w:rPr>
              <w:t xml:space="preserve">mobile </w:t>
            </w:r>
            <w:r>
              <w:rPr>
                <w:sz w:val="20"/>
                <w:szCs w:val="20"/>
              </w:rPr>
              <w:t>to power sources</w:t>
            </w:r>
            <w:r w:rsidRPr="00AA074F">
              <w:rPr>
                <w:sz w:val="20"/>
                <w:szCs w:val="20"/>
              </w:rPr>
              <w:t>:</w:t>
            </w:r>
          </w:p>
          <w:p w:rsidR="005F6EFC" w:rsidRPr="00AA074F" w:rsidRDefault="005F6EFC" w:rsidP="005F6EFC">
            <w:pPr>
              <w:pStyle w:val="ListParagraph"/>
              <w:numPr>
                <w:ilvl w:val="0"/>
                <w:numId w:val="1"/>
              </w:numPr>
              <w:spacing w:after="0" w:line="271" w:lineRule="auto"/>
              <w:ind w:left="249" w:hanging="249"/>
              <w:rPr>
                <w:sz w:val="20"/>
                <w:szCs w:val="20"/>
              </w:rPr>
            </w:pPr>
            <w:r w:rsidRPr="00AA074F">
              <w:rPr>
                <w:sz w:val="20"/>
                <w:szCs w:val="20"/>
              </w:rPr>
              <w:t>Powerpole</w:t>
            </w:r>
            <w:r>
              <w:rPr>
                <w:sz w:val="20"/>
                <w:szCs w:val="20"/>
              </w:rPr>
              <w:t>s</w:t>
            </w:r>
          </w:p>
          <w:p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Cigarett</w:t>
            </w:r>
            <w:r>
              <w:rPr>
                <w:sz w:val="20"/>
                <w:szCs w:val="20"/>
              </w:rPr>
              <w:t>e</w:t>
            </w:r>
            <w:r w:rsidRPr="00AA074F">
              <w:rPr>
                <w:sz w:val="20"/>
                <w:szCs w:val="20"/>
              </w:rPr>
              <w:t xml:space="preserve"> lighter socket</w:t>
            </w:r>
          </w:p>
          <w:p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Vehicle battery terminals</w:t>
            </w:r>
          </w:p>
        </w:tc>
      </w:tr>
      <w:tr w:rsidR="005F6EFC" w:rsidTr="00BF4C61">
        <w:trPr>
          <w:cantSplit/>
          <w:trHeight w:val="240"/>
        </w:trPr>
        <w:tc>
          <w:tcPr>
            <w:tcW w:w="291" w:type="dxa"/>
          </w:tcPr>
          <w:p w:rsidR="005F6EFC" w:rsidRDefault="005F6EFC" w:rsidP="00705BD6">
            <w:pPr>
              <w:spacing w:after="0" w:line="271" w:lineRule="auto"/>
              <w:contextualSpacing/>
              <w:rPr>
                <w:sz w:val="20"/>
                <w:szCs w:val="20"/>
              </w:rPr>
            </w:pPr>
            <w:r w:rsidRPr="00AA074F">
              <w:rPr>
                <w:sz w:val="20"/>
                <w:szCs w:val="20"/>
              </w:rPr>
              <w:t>R</w:t>
            </w:r>
          </w:p>
        </w:tc>
        <w:tc>
          <w:tcPr>
            <w:tcW w:w="5037" w:type="dxa"/>
          </w:tcPr>
          <w:p w:rsidR="005F6EFC" w:rsidRDefault="005F6EFC">
            <w:pPr>
              <w:spacing w:after="0" w:line="271" w:lineRule="auto"/>
              <w:contextualSpacing/>
              <w:rPr>
                <w:sz w:val="20"/>
                <w:szCs w:val="20"/>
              </w:rPr>
            </w:pPr>
            <w:r w:rsidRPr="00AA074F">
              <w:rPr>
                <w:sz w:val="20"/>
                <w:szCs w:val="20"/>
              </w:rPr>
              <w:t>Power</w:t>
            </w:r>
            <w:r>
              <w:rPr>
                <w:sz w:val="20"/>
                <w:szCs w:val="20"/>
              </w:rPr>
              <w:t>P</w:t>
            </w:r>
            <w:r w:rsidRPr="00AA074F">
              <w:rPr>
                <w:sz w:val="20"/>
                <w:szCs w:val="20"/>
              </w:rPr>
              <w:t>ole splitter or fused distribution panel</w:t>
            </w:r>
          </w:p>
        </w:tc>
      </w:tr>
      <w:tr w:rsidR="00386B5E" w:rsidTr="00BF4C61">
        <w:trPr>
          <w:cantSplit/>
          <w:trHeight w:val="240"/>
        </w:trPr>
        <w:tc>
          <w:tcPr>
            <w:tcW w:w="291" w:type="dxa"/>
          </w:tcPr>
          <w:p w:rsidR="00386B5E" w:rsidRPr="00AA074F" w:rsidRDefault="00386B5E" w:rsidP="00705BD6">
            <w:pPr>
              <w:spacing w:after="0" w:line="271" w:lineRule="auto"/>
              <w:contextualSpacing/>
              <w:rPr>
                <w:sz w:val="20"/>
                <w:szCs w:val="20"/>
              </w:rPr>
            </w:pPr>
            <w:r>
              <w:rPr>
                <w:sz w:val="20"/>
                <w:szCs w:val="20"/>
              </w:rPr>
              <w:t>R</w:t>
            </w:r>
          </w:p>
        </w:tc>
        <w:tc>
          <w:tcPr>
            <w:tcW w:w="5037" w:type="dxa"/>
          </w:tcPr>
          <w:p w:rsidR="00386B5E" w:rsidRPr="00AA074F" w:rsidRDefault="00386B5E" w:rsidP="00705BD6">
            <w:pPr>
              <w:spacing w:after="0" w:line="271" w:lineRule="auto"/>
              <w:contextualSpacing/>
              <w:rPr>
                <w:sz w:val="20"/>
                <w:szCs w:val="20"/>
              </w:rPr>
            </w:pPr>
            <w:r>
              <w:rPr>
                <w:sz w:val="20"/>
                <w:szCs w:val="20"/>
              </w:rPr>
              <w:t>Spare fuses</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Pr>
                <w:sz w:val="20"/>
                <w:szCs w:val="20"/>
              </w:rPr>
              <w:t>R</w:t>
            </w:r>
          </w:p>
        </w:tc>
        <w:tc>
          <w:tcPr>
            <w:tcW w:w="5037" w:type="dxa"/>
          </w:tcPr>
          <w:p w:rsidR="005F6EFC" w:rsidRDefault="005F6EFC">
            <w:pPr>
              <w:spacing w:after="0" w:line="271" w:lineRule="auto"/>
              <w:contextualSpacing/>
              <w:rPr>
                <w:sz w:val="20"/>
                <w:szCs w:val="20"/>
              </w:rPr>
            </w:pPr>
            <w:r>
              <w:rPr>
                <w:sz w:val="20"/>
                <w:szCs w:val="20"/>
              </w:rPr>
              <w:t>Coax adapter:  connect mobile</w:t>
            </w:r>
            <w:r w:rsidR="000C2C78">
              <w:rPr>
                <w:sz w:val="20"/>
                <w:szCs w:val="20"/>
              </w:rPr>
              <w:t xml:space="preserve"> radio</w:t>
            </w:r>
            <w:r>
              <w:rPr>
                <w:sz w:val="20"/>
                <w:szCs w:val="20"/>
              </w:rPr>
              <w:t xml:space="preserve"> to coax</w:t>
            </w:r>
          </w:p>
        </w:tc>
      </w:tr>
      <w:tr w:rsidR="000C2C78" w:rsidRPr="00AA074F" w:rsidTr="00BF4C61">
        <w:trPr>
          <w:cantSplit/>
          <w:trHeight w:val="240"/>
        </w:trPr>
        <w:tc>
          <w:tcPr>
            <w:tcW w:w="291" w:type="dxa"/>
          </w:tcPr>
          <w:p w:rsidR="000C2C78" w:rsidRDefault="000C2C78" w:rsidP="000C2C78">
            <w:pPr>
              <w:spacing w:after="0" w:line="271" w:lineRule="auto"/>
              <w:contextualSpacing/>
              <w:rPr>
                <w:sz w:val="20"/>
                <w:szCs w:val="20"/>
              </w:rPr>
            </w:pPr>
            <w:r>
              <w:rPr>
                <w:sz w:val="20"/>
                <w:szCs w:val="20"/>
              </w:rPr>
              <w:t>R</w:t>
            </w:r>
          </w:p>
        </w:tc>
        <w:tc>
          <w:tcPr>
            <w:tcW w:w="5037" w:type="dxa"/>
          </w:tcPr>
          <w:p w:rsidR="000C2C78" w:rsidRDefault="000C2C78">
            <w:pPr>
              <w:spacing w:after="0" w:line="271" w:lineRule="auto"/>
              <w:contextualSpacing/>
              <w:rPr>
                <w:sz w:val="20"/>
                <w:szCs w:val="20"/>
              </w:rPr>
            </w:pPr>
            <w:r>
              <w:rPr>
                <w:sz w:val="20"/>
                <w:szCs w:val="20"/>
              </w:rPr>
              <w:t xml:space="preserve">Min. 25 add’l feet of 50 </w:t>
            </w:r>
            <w:r w:rsidR="0091084C">
              <w:rPr>
                <w:sz w:val="20"/>
                <w:szCs w:val="20"/>
              </w:rPr>
              <w:t>O</w:t>
            </w:r>
            <w:r>
              <w:rPr>
                <w:sz w:val="20"/>
                <w:szCs w:val="20"/>
              </w:rPr>
              <w:t xml:space="preserve">hm coaxial cable </w:t>
            </w:r>
            <w:r w:rsidR="00AC042B">
              <w:rPr>
                <w:sz w:val="20"/>
                <w:szCs w:val="20"/>
              </w:rPr>
              <w:t>w/barrel conn.</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sidRPr="00AA074F">
              <w:rPr>
                <w:sz w:val="20"/>
                <w:szCs w:val="20"/>
              </w:rPr>
              <w:t>R</w:t>
            </w:r>
          </w:p>
        </w:tc>
        <w:tc>
          <w:tcPr>
            <w:tcW w:w="5037" w:type="dxa"/>
          </w:tcPr>
          <w:p w:rsidR="005F6EFC" w:rsidRDefault="005F6EFC" w:rsidP="005F6EFC">
            <w:pPr>
              <w:spacing w:after="0" w:line="271" w:lineRule="auto"/>
              <w:contextualSpacing/>
              <w:rPr>
                <w:sz w:val="20"/>
                <w:szCs w:val="20"/>
              </w:rPr>
            </w:pPr>
            <w:r w:rsidRPr="00AA074F">
              <w:rPr>
                <w:sz w:val="20"/>
                <w:szCs w:val="20"/>
              </w:rPr>
              <w:t>Extension cord, 3-wire, 3-6 ft., multi-outlet</w:t>
            </w:r>
          </w:p>
        </w:tc>
      </w:tr>
      <w:tr w:rsidR="005F6EFC" w:rsidRPr="00AA074F" w:rsidTr="00BF4C61">
        <w:trPr>
          <w:cantSplit/>
          <w:trHeight w:val="240"/>
        </w:trPr>
        <w:tc>
          <w:tcPr>
            <w:tcW w:w="291" w:type="dxa"/>
          </w:tcPr>
          <w:p w:rsidR="005F6EFC" w:rsidRDefault="005F6EFC" w:rsidP="005F6EFC">
            <w:pPr>
              <w:spacing w:after="0" w:line="271" w:lineRule="auto"/>
              <w:contextualSpacing/>
              <w:rPr>
                <w:sz w:val="20"/>
                <w:szCs w:val="20"/>
              </w:rPr>
            </w:pPr>
            <w:r w:rsidRPr="00AA074F">
              <w:rPr>
                <w:sz w:val="20"/>
                <w:szCs w:val="20"/>
              </w:rPr>
              <w:t>O</w:t>
            </w:r>
          </w:p>
        </w:tc>
        <w:tc>
          <w:tcPr>
            <w:tcW w:w="5037" w:type="dxa"/>
          </w:tcPr>
          <w:p w:rsidR="005F6EFC" w:rsidRDefault="005F6EFC" w:rsidP="005F6EFC">
            <w:pPr>
              <w:spacing w:after="0" w:line="271" w:lineRule="auto"/>
              <w:contextualSpacing/>
              <w:rPr>
                <w:sz w:val="20"/>
                <w:szCs w:val="20"/>
              </w:rPr>
            </w:pPr>
            <w:r w:rsidRPr="00AA074F">
              <w:rPr>
                <w:sz w:val="20"/>
                <w:szCs w:val="20"/>
              </w:rPr>
              <w:t>Extension cord, 3-wire, 50-100 ft.</w:t>
            </w:r>
          </w:p>
        </w:tc>
      </w:tr>
      <w:tr w:rsidR="005F6EFC" w:rsidRPr="00AA074F" w:rsidTr="00BF4C61">
        <w:trPr>
          <w:cantSplit/>
          <w:trHeight w:val="240"/>
        </w:trPr>
        <w:tc>
          <w:tcPr>
            <w:tcW w:w="5328" w:type="dxa"/>
            <w:gridSpan w:val="2"/>
            <w:shd w:val="clear" w:color="auto" w:fill="D9D9D9" w:themeFill="background1" w:themeFillShade="D9"/>
          </w:tcPr>
          <w:p w:rsidR="005F6EFC" w:rsidRPr="00BF4C61" w:rsidRDefault="005F6EFC">
            <w:pPr>
              <w:spacing w:after="0" w:line="271" w:lineRule="auto"/>
              <w:contextualSpacing/>
              <w:rPr>
                <w:b/>
                <w:sz w:val="20"/>
                <w:szCs w:val="20"/>
              </w:rPr>
            </w:pPr>
            <w:r w:rsidRPr="00BF4C61">
              <w:rPr>
                <w:b/>
                <w:sz w:val="20"/>
                <w:szCs w:val="20"/>
              </w:rPr>
              <w:t>Antennas:</w:t>
            </w:r>
          </w:p>
        </w:tc>
      </w:tr>
      <w:tr w:rsidR="000C2C78" w:rsidRPr="00AA074F" w:rsidTr="00BF4C61">
        <w:trPr>
          <w:cantSplit/>
          <w:trHeight w:val="240"/>
        </w:trPr>
        <w:tc>
          <w:tcPr>
            <w:tcW w:w="291" w:type="dxa"/>
          </w:tcPr>
          <w:p w:rsidR="000C2C78" w:rsidRPr="00AA074F" w:rsidRDefault="000C2C78" w:rsidP="00705BD6">
            <w:pPr>
              <w:spacing w:after="0" w:line="271" w:lineRule="auto"/>
              <w:contextualSpacing/>
              <w:rPr>
                <w:sz w:val="20"/>
                <w:szCs w:val="20"/>
              </w:rPr>
            </w:pPr>
            <w:r>
              <w:rPr>
                <w:sz w:val="20"/>
                <w:szCs w:val="20"/>
              </w:rPr>
              <w:t>X</w:t>
            </w:r>
          </w:p>
        </w:tc>
        <w:tc>
          <w:tcPr>
            <w:tcW w:w="5037" w:type="dxa"/>
          </w:tcPr>
          <w:p w:rsidR="000C2C78" w:rsidRDefault="000C2C78" w:rsidP="00705BD6">
            <w:pPr>
              <w:spacing w:after="0" w:line="271" w:lineRule="auto"/>
              <w:contextualSpacing/>
              <w:rPr>
                <w:sz w:val="20"/>
                <w:szCs w:val="20"/>
              </w:rPr>
            </w:pPr>
            <w:r>
              <w:rPr>
                <w:sz w:val="20"/>
                <w:szCs w:val="20"/>
              </w:rPr>
              <w:t>Coax adapters:  connect coax to existing antenna jack:</w:t>
            </w:r>
          </w:p>
          <w:p w:rsidR="000C2C78" w:rsidRDefault="000C2C78" w:rsidP="00705BD6">
            <w:pPr>
              <w:pStyle w:val="ListParagraph"/>
              <w:numPr>
                <w:ilvl w:val="0"/>
                <w:numId w:val="2"/>
              </w:numPr>
              <w:spacing w:after="0" w:line="271" w:lineRule="auto"/>
              <w:ind w:left="249" w:hanging="249"/>
              <w:rPr>
                <w:sz w:val="20"/>
                <w:szCs w:val="20"/>
              </w:rPr>
            </w:pPr>
            <w:r>
              <w:rPr>
                <w:sz w:val="20"/>
                <w:szCs w:val="20"/>
              </w:rPr>
              <w:t>BNC plug (male) &amp; BNC socket (female)</w:t>
            </w:r>
          </w:p>
          <w:p w:rsidR="000C2C78" w:rsidRDefault="000C2C78" w:rsidP="00705BD6">
            <w:pPr>
              <w:pStyle w:val="ListParagraph"/>
              <w:numPr>
                <w:ilvl w:val="0"/>
                <w:numId w:val="2"/>
              </w:numPr>
              <w:spacing w:after="0" w:line="271" w:lineRule="auto"/>
              <w:ind w:left="249" w:hanging="249"/>
              <w:rPr>
                <w:sz w:val="20"/>
                <w:szCs w:val="20"/>
              </w:rPr>
            </w:pPr>
            <w:r>
              <w:rPr>
                <w:sz w:val="20"/>
                <w:szCs w:val="20"/>
              </w:rPr>
              <w:t>UHF plug (PL-259) &amp; UHF socket (SO-239)</w:t>
            </w:r>
          </w:p>
          <w:p w:rsidR="000C2C78" w:rsidRPr="00AA074F" w:rsidRDefault="000C2C78" w:rsidP="00705BD6">
            <w:pPr>
              <w:pStyle w:val="ListParagraph"/>
              <w:numPr>
                <w:ilvl w:val="0"/>
                <w:numId w:val="2"/>
              </w:numPr>
              <w:spacing w:after="0" w:line="271" w:lineRule="auto"/>
              <w:ind w:left="249" w:hanging="249"/>
              <w:rPr>
                <w:sz w:val="20"/>
                <w:szCs w:val="20"/>
              </w:rPr>
            </w:pPr>
            <w:r>
              <w:rPr>
                <w:sz w:val="20"/>
                <w:szCs w:val="20"/>
              </w:rPr>
              <w:t>N-type plug (male) and N-type socket (female)</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X</w:t>
            </w:r>
          </w:p>
        </w:tc>
        <w:tc>
          <w:tcPr>
            <w:tcW w:w="5037" w:type="dxa"/>
          </w:tcPr>
          <w:p w:rsidR="00386B5E" w:rsidRDefault="00386B5E" w:rsidP="00386B5E">
            <w:pPr>
              <w:spacing w:after="0" w:line="271" w:lineRule="auto"/>
              <w:contextualSpacing/>
              <w:rPr>
                <w:sz w:val="20"/>
                <w:szCs w:val="20"/>
              </w:rPr>
            </w:pPr>
            <w:r>
              <w:rPr>
                <w:sz w:val="20"/>
                <w:szCs w:val="20"/>
              </w:rPr>
              <w:t>2m/70cm dual-band magnetic or window mount antenna</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2m/70cm high gain HT antenna</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2m/70cm dual-band portable base antenna (e.g. roll-up J-pole or other)</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Portable mast (elevates antenna base min. 10 ft.)</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Tripod or other self-supporting base for mast</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Window clip antenna mount (for non-metallic vehicles)</w:t>
            </w:r>
          </w:p>
        </w:tc>
      </w:tr>
      <w:tr w:rsidR="00386B5E" w:rsidRPr="00AA074F" w:rsidTr="00BF4C61">
        <w:trPr>
          <w:cantSplit/>
          <w:trHeight w:val="240"/>
        </w:trPr>
        <w:tc>
          <w:tcPr>
            <w:tcW w:w="5328" w:type="dxa"/>
            <w:gridSpan w:val="2"/>
            <w:shd w:val="clear" w:color="auto" w:fill="D9D9D9" w:themeFill="background1" w:themeFillShade="D9"/>
          </w:tcPr>
          <w:p w:rsidR="00386B5E" w:rsidRPr="00BF4C61" w:rsidRDefault="00386B5E" w:rsidP="00386B5E">
            <w:pPr>
              <w:spacing w:after="0" w:line="271" w:lineRule="auto"/>
              <w:contextualSpacing/>
              <w:rPr>
                <w:b/>
                <w:sz w:val="20"/>
                <w:szCs w:val="20"/>
              </w:rPr>
            </w:pPr>
            <w:r w:rsidRPr="00BF4C61">
              <w:rPr>
                <w:b/>
                <w:sz w:val="20"/>
                <w:szCs w:val="20"/>
              </w:rPr>
              <w:t>Packet Equipment:</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Laptop with Outpost and PacFORMS installed</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USB flash drive (i.e. USB key)</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TNC (may be hardware, software or built into radio)</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Cables:  TNC to radio; TNC to PC</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Shade cover for display</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Portable printer</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O</w:t>
            </w:r>
          </w:p>
        </w:tc>
        <w:tc>
          <w:tcPr>
            <w:tcW w:w="5037" w:type="dxa"/>
          </w:tcPr>
          <w:p w:rsidR="00386B5E" w:rsidRDefault="00386B5E" w:rsidP="00386B5E">
            <w:pPr>
              <w:spacing w:after="0" w:line="271" w:lineRule="auto"/>
              <w:contextualSpacing/>
              <w:rPr>
                <w:sz w:val="20"/>
                <w:szCs w:val="20"/>
              </w:rPr>
            </w:pPr>
            <w:r>
              <w:rPr>
                <w:sz w:val="20"/>
                <w:szCs w:val="20"/>
              </w:rPr>
              <w:t xml:space="preserve">Entire station can operate for min. 1 </w:t>
            </w:r>
            <w:r w:rsidR="0091084C">
              <w:rPr>
                <w:sz w:val="20"/>
                <w:szCs w:val="20"/>
              </w:rPr>
              <w:t>h</w:t>
            </w:r>
            <w:r>
              <w:rPr>
                <w:sz w:val="20"/>
                <w:szCs w:val="20"/>
              </w:rPr>
              <w:t>r on battery</w:t>
            </w:r>
          </w:p>
        </w:tc>
      </w:tr>
      <w:tr w:rsidR="00386B5E" w:rsidRPr="00AA074F" w:rsidTr="00BF4C61">
        <w:trPr>
          <w:cantSplit/>
          <w:trHeight w:val="252"/>
        </w:trPr>
        <w:tc>
          <w:tcPr>
            <w:tcW w:w="5328" w:type="dxa"/>
            <w:gridSpan w:val="2"/>
            <w:shd w:val="clear" w:color="auto" w:fill="D9D9D9" w:themeFill="background1" w:themeFillShade="D9"/>
          </w:tcPr>
          <w:p w:rsidR="00386B5E" w:rsidRPr="00C05EEE" w:rsidRDefault="00386B5E" w:rsidP="00386B5E">
            <w:pPr>
              <w:spacing w:after="0" w:line="271" w:lineRule="auto"/>
              <w:contextualSpacing/>
              <w:rPr>
                <w:b/>
                <w:sz w:val="20"/>
                <w:szCs w:val="20"/>
              </w:rPr>
            </w:pPr>
            <w:r w:rsidRPr="00C05EEE">
              <w:rPr>
                <w:b/>
                <w:sz w:val="20"/>
                <w:szCs w:val="20"/>
              </w:rPr>
              <w:t>Other Communications Gear</w:t>
            </w:r>
            <w:r>
              <w:rPr>
                <w:b/>
                <w:sz w:val="20"/>
                <w:szCs w:val="20"/>
              </w:rPr>
              <w: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Cell phone &amp; charger and/or cigarette lighter adapt.</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FRS/GMRS Radio</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Satellite phone</w:t>
            </w:r>
          </w:p>
        </w:tc>
      </w:tr>
      <w:tr w:rsidR="00386B5E" w:rsidRPr="00AA074F" w:rsidTr="00BF4C61">
        <w:trPr>
          <w:cantSplit/>
          <w:trHeight w:val="252"/>
        </w:trPr>
        <w:tc>
          <w:tcPr>
            <w:tcW w:w="5328" w:type="dxa"/>
            <w:gridSpan w:val="2"/>
            <w:shd w:val="clear" w:color="auto" w:fill="D9D9D9" w:themeFill="background1" w:themeFillShade="D9"/>
          </w:tcPr>
          <w:p w:rsidR="00386B5E" w:rsidRPr="008C2E30" w:rsidRDefault="00386B5E" w:rsidP="00386B5E">
            <w:pPr>
              <w:spacing w:after="0" w:line="271" w:lineRule="auto"/>
              <w:contextualSpacing/>
              <w:rPr>
                <w:b/>
                <w:sz w:val="20"/>
                <w:szCs w:val="20"/>
              </w:rPr>
            </w:pPr>
            <w:r w:rsidRPr="008C2E30">
              <w:rPr>
                <w:b/>
                <w:sz w:val="20"/>
                <w:szCs w:val="20"/>
              </w:rPr>
              <w:t>Tools:</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Duct tape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Electrical tape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Nylon Tie-Wraps/wire ties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Utility knife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Small multi-tool or tool kit</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lastRenderedPageBreak/>
              <w:t>O</w:t>
            </w:r>
          </w:p>
        </w:tc>
        <w:tc>
          <w:tcPr>
            <w:tcW w:w="5037" w:type="dxa"/>
          </w:tcPr>
          <w:p w:rsidR="00386B5E" w:rsidRPr="00AA074F" w:rsidRDefault="00386B5E" w:rsidP="00386B5E">
            <w:pPr>
              <w:spacing w:after="0" w:line="271" w:lineRule="auto"/>
              <w:contextualSpacing/>
              <w:rPr>
                <w:sz w:val="20"/>
                <w:szCs w:val="20"/>
              </w:rPr>
            </w:pPr>
            <w:r>
              <w:rPr>
                <w:sz w:val="20"/>
                <w:szCs w:val="20"/>
              </w:rPr>
              <w:t>Volt-Ohm meter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SWR/Power meter</w:t>
            </w:r>
          </w:p>
        </w:tc>
      </w:tr>
      <w:tr w:rsidR="00386B5E" w:rsidRPr="00AA074F" w:rsidTr="00BF4C61">
        <w:trPr>
          <w:cantSplit/>
          <w:trHeight w:val="252"/>
        </w:trPr>
        <w:tc>
          <w:tcPr>
            <w:tcW w:w="5328" w:type="dxa"/>
            <w:gridSpan w:val="2"/>
            <w:shd w:val="clear" w:color="auto" w:fill="D9D9D9" w:themeFill="background1" w:themeFillShade="D9"/>
          </w:tcPr>
          <w:p w:rsidR="00386B5E" w:rsidRPr="008C2E30" w:rsidRDefault="00386B5E" w:rsidP="00386B5E">
            <w:pPr>
              <w:spacing w:after="0" w:line="271" w:lineRule="auto"/>
              <w:contextualSpacing/>
              <w:rPr>
                <w:b/>
                <w:sz w:val="20"/>
                <w:szCs w:val="20"/>
              </w:rPr>
            </w:pPr>
            <w:r w:rsidRPr="008C2E30">
              <w:rPr>
                <w:b/>
                <w:sz w:val="20"/>
                <w:szCs w:val="20"/>
              </w:rPr>
              <w:t>Operating Position:</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Sign(s) for operating position</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Lighting for operating position</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Rope or Dacron cord (50’)</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Folding chair</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Magnetic sign for car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Folding table</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Pop-up Canopy</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Tarp (8’ by 8’ or larger)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Folding cart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Safety strobes or flares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pPr>
              <w:spacing w:after="0" w:line="271" w:lineRule="auto"/>
              <w:contextualSpacing/>
              <w:rPr>
                <w:sz w:val="20"/>
                <w:szCs w:val="20"/>
              </w:rPr>
            </w:pPr>
            <w:r>
              <w:rPr>
                <w:sz w:val="20"/>
                <w:szCs w:val="20"/>
              </w:rPr>
              <w:t>Caution/flagging tape (</w:t>
            </w:r>
            <w:r w:rsidR="00937A9D">
              <w:rPr>
                <w:sz w:val="20"/>
                <w:szCs w:val="20"/>
              </w:rPr>
              <w:t xml:space="preserve">to </w:t>
            </w:r>
            <w:r>
              <w:rPr>
                <w:sz w:val="20"/>
                <w:szCs w:val="20"/>
              </w:rPr>
              <w:t xml:space="preserve">mark cables, </w:t>
            </w:r>
            <w:r w:rsidR="00937A9D">
              <w:rPr>
                <w:sz w:val="20"/>
                <w:szCs w:val="20"/>
              </w:rPr>
              <w:t>guy ropes</w:t>
            </w:r>
            <w:r>
              <w:rPr>
                <w:sz w:val="20"/>
                <w:szCs w:val="20"/>
              </w:rPr>
              <w:t>, …)</w:t>
            </w:r>
          </w:p>
        </w:tc>
      </w:tr>
      <w:tr w:rsidR="00386B5E" w:rsidRPr="00AA074F" w:rsidTr="00BF4C61">
        <w:trPr>
          <w:cantSplit/>
          <w:trHeight w:val="252"/>
        </w:trPr>
        <w:tc>
          <w:tcPr>
            <w:tcW w:w="291" w:type="dxa"/>
            <w:tcBorders>
              <w:bottom w:val="single" w:sz="4" w:space="0" w:color="auto"/>
            </w:tcBorders>
          </w:tcPr>
          <w:p w:rsidR="00386B5E" w:rsidRPr="00AA074F" w:rsidRDefault="00386B5E" w:rsidP="00386B5E">
            <w:pPr>
              <w:spacing w:after="0" w:line="271" w:lineRule="auto"/>
              <w:contextualSpacing/>
              <w:rPr>
                <w:sz w:val="20"/>
                <w:szCs w:val="20"/>
              </w:rPr>
            </w:pPr>
            <w:r>
              <w:rPr>
                <w:sz w:val="20"/>
                <w:szCs w:val="20"/>
              </w:rPr>
              <w:t>O</w:t>
            </w:r>
          </w:p>
        </w:tc>
        <w:tc>
          <w:tcPr>
            <w:tcW w:w="5037" w:type="dxa"/>
            <w:tcBorders>
              <w:bottom w:val="single" w:sz="4" w:space="0" w:color="auto"/>
            </w:tcBorders>
          </w:tcPr>
          <w:p w:rsidR="00386B5E" w:rsidRPr="00AA074F" w:rsidRDefault="00386B5E">
            <w:pPr>
              <w:spacing w:after="0" w:line="271" w:lineRule="auto"/>
              <w:contextualSpacing/>
              <w:rPr>
                <w:sz w:val="20"/>
                <w:szCs w:val="20"/>
              </w:rPr>
            </w:pPr>
            <w:r>
              <w:rPr>
                <w:sz w:val="20"/>
                <w:szCs w:val="20"/>
              </w:rPr>
              <w:t>Safety cones</w:t>
            </w:r>
            <w:r w:rsidR="00937A9D">
              <w:rPr>
                <w:sz w:val="20"/>
                <w:szCs w:val="20"/>
              </w:rPr>
              <w:t xml:space="preserve"> (</w:t>
            </w:r>
            <w:r>
              <w:rPr>
                <w:sz w:val="20"/>
                <w:szCs w:val="20"/>
              </w:rPr>
              <w:t xml:space="preserve">to mark cable, tripod, </w:t>
            </w:r>
            <w:r w:rsidR="00937A9D">
              <w:rPr>
                <w:sz w:val="20"/>
                <w:szCs w:val="20"/>
              </w:rPr>
              <w:t>…)</w:t>
            </w:r>
          </w:p>
        </w:tc>
      </w:tr>
      <w:tr w:rsidR="00386B5E" w:rsidRPr="00AA074F" w:rsidTr="00BF4C61">
        <w:trPr>
          <w:cantSplit/>
          <w:trHeight w:val="240"/>
        </w:trPr>
        <w:tc>
          <w:tcPr>
            <w:tcW w:w="5328" w:type="dxa"/>
            <w:gridSpan w:val="2"/>
            <w:tcBorders>
              <w:top w:val="single" w:sz="4" w:space="0" w:color="auto"/>
              <w:bottom w:val="single" w:sz="4" w:space="0" w:color="auto"/>
            </w:tcBorders>
            <w:shd w:val="clear" w:color="auto" w:fill="BFBFBF" w:themeFill="background1" w:themeFillShade="BF"/>
          </w:tcPr>
          <w:p w:rsidR="00386B5E" w:rsidRPr="007E14D9" w:rsidRDefault="00386B5E" w:rsidP="00386B5E">
            <w:pPr>
              <w:spacing w:after="0" w:line="271" w:lineRule="auto"/>
              <w:contextualSpacing/>
              <w:rPr>
                <w:b/>
              </w:rPr>
            </w:pPr>
            <w:r w:rsidRPr="007E14D9">
              <w:rPr>
                <w:b/>
              </w:rPr>
              <w:t>Documentation</w:t>
            </w:r>
          </w:p>
        </w:tc>
      </w:tr>
      <w:tr w:rsidR="00386B5E" w:rsidRPr="00AA074F" w:rsidTr="00BF4C61">
        <w:trPr>
          <w:cantSplit/>
          <w:trHeight w:val="252"/>
        </w:trPr>
        <w:tc>
          <w:tcPr>
            <w:tcW w:w="5328" w:type="dxa"/>
            <w:gridSpan w:val="2"/>
            <w:tcBorders>
              <w:top w:val="single" w:sz="4" w:space="0" w:color="auto"/>
            </w:tcBorders>
            <w:shd w:val="clear" w:color="auto" w:fill="D9D9D9" w:themeFill="background1" w:themeFillShade="D9"/>
          </w:tcPr>
          <w:p w:rsidR="00386B5E" w:rsidRPr="007E14D9" w:rsidRDefault="00386B5E" w:rsidP="00386B5E">
            <w:pPr>
              <w:spacing w:after="0" w:line="271" w:lineRule="auto"/>
              <w:contextualSpacing/>
              <w:rPr>
                <w:b/>
                <w:sz w:val="20"/>
                <w:szCs w:val="20"/>
              </w:rPr>
            </w:pPr>
            <w:r w:rsidRPr="007E14D9">
              <w:rPr>
                <w:b/>
                <w:sz w:val="20"/>
                <w:szCs w:val="20"/>
              </w:rPr>
              <w:t>Identification:</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CA Driver’s license or CA-issued ID card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Amateur Radio license</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Default="00386B5E" w:rsidP="000858EA">
            <w:pPr>
              <w:spacing w:after="0" w:line="271" w:lineRule="auto"/>
              <w:contextualSpacing/>
              <w:rPr>
                <w:sz w:val="20"/>
                <w:szCs w:val="20"/>
              </w:rPr>
            </w:pPr>
            <w:r>
              <w:rPr>
                <w:sz w:val="20"/>
                <w:szCs w:val="20"/>
              </w:rPr>
              <w:t>County Emerg</w:t>
            </w:r>
            <w:r w:rsidR="000858EA">
              <w:rPr>
                <w:sz w:val="20"/>
                <w:szCs w:val="20"/>
              </w:rPr>
              <w:t>ency</w:t>
            </w:r>
            <w:r>
              <w:rPr>
                <w:sz w:val="20"/>
                <w:szCs w:val="20"/>
              </w:rPr>
              <w:t xml:space="preserve"> Resp</w:t>
            </w:r>
            <w:r w:rsidR="000858EA">
              <w:rPr>
                <w:sz w:val="20"/>
                <w:szCs w:val="20"/>
              </w:rPr>
              <w:t>onder</w:t>
            </w:r>
            <w:r>
              <w:rPr>
                <w:sz w:val="20"/>
                <w:szCs w:val="20"/>
              </w:rPr>
              <w:t xml:space="preserve"> ID card or MAC </w:t>
            </w:r>
            <w:r w:rsidR="003C6344">
              <w:rPr>
                <w:sz w:val="20"/>
                <w:szCs w:val="20"/>
              </w:rPr>
              <w:t>b</w:t>
            </w:r>
            <w:r>
              <w:rPr>
                <w:sz w:val="20"/>
                <w:szCs w:val="20"/>
              </w:rPr>
              <w:t>adge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If issued:  SCCo ID badge, city badge, MAC Qual card</w:t>
            </w:r>
          </w:p>
        </w:tc>
      </w:tr>
      <w:tr w:rsidR="00386B5E" w:rsidRPr="00AA074F" w:rsidTr="00BF4C61">
        <w:trPr>
          <w:cantSplit/>
          <w:trHeight w:val="252"/>
        </w:trPr>
        <w:tc>
          <w:tcPr>
            <w:tcW w:w="5328" w:type="dxa"/>
            <w:gridSpan w:val="2"/>
            <w:shd w:val="clear" w:color="auto" w:fill="D9D9D9" w:themeFill="background1" w:themeFillShade="D9"/>
          </w:tcPr>
          <w:p w:rsidR="00386B5E" w:rsidRPr="007E14D9" w:rsidRDefault="00386B5E" w:rsidP="00386B5E">
            <w:pPr>
              <w:spacing w:after="0" w:line="271" w:lineRule="auto"/>
              <w:contextualSpacing/>
              <w:rPr>
                <w:b/>
                <w:sz w:val="20"/>
                <w:szCs w:val="20"/>
              </w:rPr>
            </w:pPr>
            <w:r w:rsidRPr="007E14D9">
              <w:rPr>
                <w:b/>
                <w:sz w:val="20"/>
                <w:szCs w:val="20"/>
              </w:rPr>
              <w:t>Maps: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Paper or offline maps covering all Santa Clara Co. [Note 3]</w:t>
            </w:r>
          </w:p>
        </w:tc>
      </w:tr>
      <w:tr w:rsidR="00386B5E" w:rsidRPr="00AA074F" w:rsidTr="00BF4C61">
        <w:trPr>
          <w:cantSplit/>
          <w:trHeight w:val="240"/>
        </w:trPr>
        <w:tc>
          <w:tcPr>
            <w:tcW w:w="291" w:type="dxa"/>
          </w:tcPr>
          <w:p w:rsidR="00386B5E" w:rsidRDefault="00386B5E" w:rsidP="00386B5E">
            <w:pPr>
              <w:spacing w:after="0" w:line="271" w:lineRule="auto"/>
              <w:contextualSpacing/>
              <w:rPr>
                <w:sz w:val="20"/>
                <w:szCs w:val="20"/>
              </w:rPr>
            </w:pPr>
            <w:r>
              <w:rPr>
                <w:sz w:val="20"/>
                <w:szCs w:val="20"/>
              </w:rPr>
              <w:t>X</w:t>
            </w:r>
          </w:p>
        </w:tc>
        <w:tc>
          <w:tcPr>
            <w:tcW w:w="5037" w:type="dxa"/>
          </w:tcPr>
          <w:p w:rsidR="00386B5E" w:rsidRDefault="00386B5E" w:rsidP="00386B5E">
            <w:pPr>
              <w:spacing w:after="0" w:line="271" w:lineRule="auto"/>
              <w:contextualSpacing/>
              <w:rPr>
                <w:sz w:val="20"/>
                <w:szCs w:val="20"/>
              </w:rPr>
            </w:pPr>
            <w:r>
              <w:rPr>
                <w:sz w:val="20"/>
                <w:szCs w:val="20"/>
              </w:rPr>
              <w:t>Compass or GPS</w:t>
            </w:r>
          </w:p>
        </w:tc>
      </w:tr>
      <w:tr w:rsidR="00386B5E" w:rsidRPr="00AA074F" w:rsidTr="00BF4C61">
        <w:trPr>
          <w:cantSplit/>
          <w:trHeight w:val="240"/>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Maps of antenna locations (if available)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City, county or other detail maps</w:t>
            </w:r>
          </w:p>
        </w:tc>
      </w:tr>
      <w:tr w:rsidR="00386B5E" w:rsidRPr="00AA074F" w:rsidTr="00BF4C61">
        <w:trPr>
          <w:cantSplit/>
          <w:trHeight w:val="252"/>
        </w:trPr>
        <w:tc>
          <w:tcPr>
            <w:tcW w:w="5328" w:type="dxa"/>
            <w:gridSpan w:val="2"/>
            <w:shd w:val="clear" w:color="auto" w:fill="D9D9D9" w:themeFill="background1" w:themeFillShade="D9"/>
          </w:tcPr>
          <w:p w:rsidR="00386B5E" w:rsidRPr="007E14D9" w:rsidRDefault="00386B5E" w:rsidP="00386B5E">
            <w:pPr>
              <w:spacing w:after="0" w:line="271" w:lineRule="auto"/>
              <w:contextualSpacing/>
              <w:rPr>
                <w:b/>
                <w:sz w:val="20"/>
                <w:szCs w:val="20"/>
              </w:rPr>
            </w:pPr>
            <w:r w:rsidRPr="007E14D9">
              <w:rPr>
                <w:b/>
                <w:sz w:val="20"/>
                <w:szCs w:val="20"/>
              </w:rPr>
              <w:t>Forms</w:t>
            </w:r>
            <w:r>
              <w:rPr>
                <w:b/>
                <w:sz w:val="20"/>
                <w:szCs w:val="20"/>
              </w:rPr>
              <w:t xml:space="preserve">  and Documentation</w:t>
            </w:r>
            <w:r w:rsidRPr="007E14D9">
              <w:rPr>
                <w:b/>
                <w:sz w:val="20"/>
                <w:szCs w:val="20"/>
              </w:rPr>
              <w: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Modified Mercalli (Mike-Mike) scale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205-SCCo – Communications Plan (min. 5)</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211A-SCCo – Communications Check-In (min. 5)</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213-SCCo – Message (min. 10)</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214-SCCo – Unit Activity Log (min. 5)</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309-SCCo – Communications Log (min. 5)</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ICS 314-SCCo – Windshield Survey (min. 5)</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Phone message pad (2-part style recommended)</w:t>
            </w:r>
          </w:p>
        </w:tc>
      </w:tr>
      <w:tr w:rsidR="00386B5E" w:rsidRPr="00AA074F" w:rsidTr="00BF4C61">
        <w:trPr>
          <w:cantSplit/>
          <w:trHeight w:val="252"/>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County Performance Standards (Required for MACs)</w:t>
            </w:r>
          </w:p>
        </w:tc>
      </w:tr>
      <w:tr w:rsidR="00386B5E" w:rsidRPr="00AA074F" w:rsidTr="00BF4C61">
        <w:trPr>
          <w:cantSplit/>
          <w:trHeight w:val="252"/>
        </w:trPr>
        <w:tc>
          <w:tcPr>
            <w:tcW w:w="5328" w:type="dxa"/>
            <w:gridSpan w:val="2"/>
            <w:shd w:val="clear" w:color="auto" w:fill="D9D9D9" w:themeFill="background1" w:themeFillShade="D9"/>
          </w:tcPr>
          <w:p w:rsidR="00386B5E" w:rsidRPr="007E14D9" w:rsidRDefault="00386B5E" w:rsidP="00386B5E">
            <w:pPr>
              <w:spacing w:after="0" w:line="271" w:lineRule="auto"/>
              <w:contextualSpacing/>
              <w:rPr>
                <w:b/>
                <w:sz w:val="20"/>
                <w:szCs w:val="20"/>
              </w:rPr>
            </w:pPr>
            <w:r w:rsidRPr="007E14D9">
              <w:rPr>
                <w:b/>
                <w:sz w:val="20"/>
                <w:szCs w:val="20"/>
              </w:rPr>
              <w:t>Logging / Note taking:</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Clipboard (covered type recommended)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Notepads (standard or waterproof)</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At least 2 pens / pencils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Highlighters / felt-tip pens</w:t>
            </w:r>
          </w:p>
        </w:tc>
      </w:tr>
      <w:tr w:rsidR="00386B5E" w:rsidRPr="00AA074F" w:rsidTr="00BF4C61">
        <w:trPr>
          <w:cantSplit/>
          <w:trHeight w:val="252"/>
        </w:trPr>
        <w:tc>
          <w:tcPr>
            <w:tcW w:w="5328" w:type="dxa"/>
            <w:gridSpan w:val="2"/>
            <w:shd w:val="clear" w:color="auto" w:fill="D9D9D9" w:themeFill="background1" w:themeFillShade="D9"/>
          </w:tcPr>
          <w:p w:rsidR="00386B5E" w:rsidRPr="007E14D9" w:rsidRDefault="00386B5E" w:rsidP="00386B5E">
            <w:pPr>
              <w:spacing w:after="0" w:line="271" w:lineRule="auto"/>
              <w:contextualSpacing/>
              <w:rPr>
                <w:b/>
                <w:sz w:val="20"/>
                <w:szCs w:val="20"/>
              </w:rPr>
            </w:pPr>
            <w:r w:rsidRPr="007E14D9">
              <w:rPr>
                <w:b/>
                <w:sz w:val="20"/>
                <w:szCs w:val="20"/>
              </w:rPr>
              <w:t>Contact Lists: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Default="00386B5E" w:rsidP="00386B5E">
            <w:pPr>
              <w:spacing w:after="0" w:line="271" w:lineRule="auto"/>
              <w:contextualSpacing/>
              <w:rPr>
                <w:sz w:val="20"/>
                <w:szCs w:val="20"/>
              </w:rPr>
            </w:pPr>
            <w:r>
              <w:rPr>
                <w:sz w:val="20"/>
                <w:szCs w:val="20"/>
              </w:rPr>
              <w:t>SCCo Voice and Packet Frequency Lists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Default="00386B5E" w:rsidP="00386B5E">
            <w:pPr>
              <w:spacing w:after="0" w:line="271" w:lineRule="auto"/>
              <w:contextualSpacing/>
              <w:rPr>
                <w:sz w:val="20"/>
                <w:szCs w:val="20"/>
              </w:rPr>
            </w:pPr>
            <w:r>
              <w:rPr>
                <w:sz w:val="20"/>
                <w:szCs w:val="20"/>
              </w:rPr>
              <w:t>DEC/ADEC and city EC telephone contact list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Police/Fire direct dial phone numbers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Repeater directory</w:t>
            </w:r>
          </w:p>
        </w:tc>
      </w:tr>
      <w:tr w:rsidR="00386B5E" w:rsidRPr="00AA074F" w:rsidTr="00BF4C61">
        <w:trPr>
          <w:cantSplit/>
          <w:trHeight w:val="252"/>
        </w:trPr>
        <w:tc>
          <w:tcPr>
            <w:tcW w:w="5328" w:type="dxa"/>
            <w:gridSpan w:val="2"/>
            <w:tcBorders>
              <w:top w:val="single" w:sz="4" w:space="0" w:color="auto"/>
              <w:bottom w:val="single" w:sz="4" w:space="0" w:color="auto"/>
            </w:tcBorders>
            <w:shd w:val="clear" w:color="auto" w:fill="BFBFBF" w:themeFill="background1" w:themeFillShade="BF"/>
          </w:tcPr>
          <w:p w:rsidR="00386B5E" w:rsidRPr="00992452" w:rsidRDefault="00386B5E" w:rsidP="00386B5E">
            <w:pPr>
              <w:spacing w:after="0" w:line="271" w:lineRule="auto"/>
              <w:contextualSpacing/>
              <w:rPr>
                <w:b/>
              </w:rPr>
            </w:pPr>
            <w:r w:rsidRPr="00992452">
              <w:rPr>
                <w:b/>
              </w:rPr>
              <w:t>Personal Gear</w:t>
            </w:r>
          </w:p>
        </w:tc>
      </w:tr>
      <w:tr w:rsidR="00386B5E" w:rsidRPr="00AA074F" w:rsidTr="00BF4C61">
        <w:trPr>
          <w:cantSplit/>
          <w:trHeight w:val="252"/>
        </w:trPr>
        <w:tc>
          <w:tcPr>
            <w:tcW w:w="5328" w:type="dxa"/>
            <w:gridSpan w:val="2"/>
            <w:tcBorders>
              <w:top w:val="single" w:sz="4" w:space="0" w:color="auto"/>
            </w:tcBorders>
            <w:shd w:val="clear" w:color="auto" w:fill="D9D9D9" w:themeFill="background1" w:themeFillShade="D9"/>
          </w:tcPr>
          <w:p w:rsidR="00386B5E" w:rsidRPr="00992452" w:rsidRDefault="00386B5E" w:rsidP="00386B5E">
            <w:pPr>
              <w:spacing w:after="0" w:line="271" w:lineRule="auto"/>
              <w:contextualSpacing/>
              <w:rPr>
                <w:b/>
                <w:sz w:val="20"/>
                <w:szCs w:val="20"/>
              </w:rPr>
            </w:pPr>
            <w:r w:rsidRPr="00992452">
              <w:rPr>
                <w:b/>
                <w:sz w:val="20"/>
                <w:szCs w:val="20"/>
              </w:rPr>
              <w:t>Vehicle: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Reliable operating condition</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Fueled – minimum ½ full at all times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lastRenderedPageBreak/>
              <w:t>R</w:t>
            </w:r>
          </w:p>
        </w:tc>
        <w:tc>
          <w:tcPr>
            <w:tcW w:w="5037" w:type="dxa"/>
          </w:tcPr>
          <w:p w:rsidR="00386B5E" w:rsidRPr="00AA074F" w:rsidRDefault="00386B5E" w:rsidP="00386B5E">
            <w:pPr>
              <w:spacing w:after="0" w:line="271" w:lineRule="auto"/>
              <w:contextualSpacing/>
              <w:rPr>
                <w:sz w:val="20"/>
                <w:szCs w:val="20"/>
              </w:rPr>
            </w:pPr>
            <w:r>
              <w:rPr>
                <w:sz w:val="20"/>
                <w:szCs w:val="20"/>
              </w:rPr>
              <w:t>Jumper cables</w:t>
            </w:r>
          </w:p>
        </w:tc>
      </w:tr>
      <w:tr w:rsidR="00386B5E" w:rsidRPr="00AA074F" w:rsidTr="00BF4C61">
        <w:trPr>
          <w:cantSplit/>
          <w:trHeight w:val="252"/>
        </w:trPr>
        <w:tc>
          <w:tcPr>
            <w:tcW w:w="5328" w:type="dxa"/>
            <w:gridSpan w:val="2"/>
            <w:shd w:val="clear" w:color="auto" w:fill="D9D9D9" w:themeFill="background1" w:themeFillShade="D9"/>
          </w:tcPr>
          <w:p w:rsidR="00386B5E" w:rsidRPr="00992452" w:rsidRDefault="00386B5E" w:rsidP="00386B5E">
            <w:pPr>
              <w:spacing w:after="0" w:line="271" w:lineRule="auto"/>
              <w:contextualSpacing/>
              <w:rPr>
                <w:b/>
                <w:sz w:val="20"/>
                <w:szCs w:val="20"/>
              </w:rPr>
            </w:pPr>
            <w:r w:rsidRPr="00992452">
              <w:rPr>
                <w:b/>
                <w:sz w:val="20"/>
                <w:szCs w:val="20"/>
              </w:rPr>
              <w:t>General Items: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Money (paper and coin) – in case ATMs are down</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Watch or clock</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Trash bags</w:t>
            </w:r>
          </w:p>
        </w:tc>
      </w:tr>
      <w:tr w:rsidR="00386B5E" w:rsidRPr="00AA074F" w:rsidTr="00BF4C61">
        <w:trPr>
          <w:cantSplit/>
          <w:trHeight w:val="252"/>
        </w:trPr>
        <w:tc>
          <w:tcPr>
            <w:tcW w:w="5328" w:type="dxa"/>
            <w:gridSpan w:val="2"/>
            <w:shd w:val="clear" w:color="auto" w:fill="D9D9D9" w:themeFill="background1" w:themeFillShade="D9"/>
          </w:tcPr>
          <w:p w:rsidR="00386B5E" w:rsidRPr="00992452" w:rsidRDefault="00386B5E" w:rsidP="00386B5E">
            <w:pPr>
              <w:spacing w:after="0" w:line="271" w:lineRule="auto"/>
              <w:contextualSpacing/>
              <w:rPr>
                <w:b/>
                <w:sz w:val="20"/>
                <w:szCs w:val="20"/>
              </w:rPr>
            </w:pPr>
            <w:r w:rsidRPr="00992452">
              <w:rPr>
                <w:b/>
                <w:sz w:val="20"/>
                <w:szCs w:val="20"/>
              </w:rPr>
              <w:t>Personal Safety Gear: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Flashlight or headlamp and spare batteries for 12 hours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Safety vest, ANSI standard (lime yellow recommended)</w:t>
            </w:r>
          </w:p>
        </w:tc>
      </w:tr>
      <w:tr w:rsidR="00386B5E" w:rsidRPr="00AA074F" w:rsidTr="00BF4C61">
        <w:trPr>
          <w:cantSplit/>
          <w:trHeight w:val="252"/>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First Aid kit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Whistle</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Work gloves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Sunglasses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Sunscreen lotion</w:t>
            </w:r>
          </w:p>
        </w:tc>
      </w:tr>
      <w:tr w:rsidR="00386B5E" w:rsidRPr="00AA074F" w:rsidTr="00BF4C61">
        <w:trPr>
          <w:cantSplit/>
          <w:trHeight w:val="252"/>
        </w:trPr>
        <w:tc>
          <w:tcPr>
            <w:tcW w:w="291" w:type="dxa"/>
          </w:tcPr>
          <w:p w:rsidR="00386B5E" w:rsidRDefault="00386B5E" w:rsidP="00386B5E">
            <w:pPr>
              <w:spacing w:after="0" w:line="271" w:lineRule="auto"/>
              <w:contextualSpacing/>
              <w:rPr>
                <w:sz w:val="20"/>
                <w:szCs w:val="20"/>
              </w:rPr>
            </w:pPr>
            <w:r>
              <w:rPr>
                <w:sz w:val="20"/>
                <w:szCs w:val="20"/>
              </w:rPr>
              <w:t>R</w:t>
            </w:r>
          </w:p>
        </w:tc>
        <w:tc>
          <w:tcPr>
            <w:tcW w:w="5037" w:type="dxa"/>
          </w:tcPr>
          <w:p w:rsidR="00386B5E" w:rsidRDefault="00386B5E" w:rsidP="00386B5E">
            <w:pPr>
              <w:spacing w:after="0" w:line="271" w:lineRule="auto"/>
              <w:contextualSpacing/>
              <w:rPr>
                <w:sz w:val="20"/>
                <w:szCs w:val="20"/>
              </w:rPr>
            </w:pPr>
            <w:r>
              <w:rPr>
                <w:sz w:val="20"/>
                <w:szCs w:val="20"/>
              </w:rPr>
              <w:t>Insect Repellent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Safety glasses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Mask (NIOSH-certified N95 or better)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Hearing protection (e.g. foam ear plugs)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Hard hat (lime yellow recommended)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Chemical light sticks</w:t>
            </w:r>
          </w:p>
        </w:tc>
      </w:tr>
      <w:tr w:rsidR="00386B5E" w:rsidRPr="00AA074F" w:rsidTr="00BF4C61">
        <w:trPr>
          <w:cantSplit/>
          <w:trHeight w:val="252"/>
        </w:trPr>
        <w:tc>
          <w:tcPr>
            <w:tcW w:w="5328" w:type="dxa"/>
            <w:gridSpan w:val="2"/>
            <w:shd w:val="clear" w:color="auto" w:fill="D9D9D9" w:themeFill="background1" w:themeFillShade="D9"/>
          </w:tcPr>
          <w:p w:rsidR="00386B5E" w:rsidRPr="00992452" w:rsidRDefault="00386B5E" w:rsidP="00386B5E">
            <w:pPr>
              <w:spacing w:after="0" w:line="271" w:lineRule="auto"/>
              <w:contextualSpacing/>
              <w:rPr>
                <w:b/>
                <w:sz w:val="20"/>
                <w:szCs w:val="20"/>
              </w:rPr>
            </w:pPr>
            <w:r w:rsidRPr="00992452">
              <w:rPr>
                <w:b/>
                <w:sz w:val="20"/>
                <w:szCs w:val="20"/>
              </w:rPr>
              <w:t>Clothing:</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Sturdy, closed-toe shoes (no sandals)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Long pants (no shorts)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Hat (broad brim recommended)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Seasonal jacket / rain gear</w:t>
            </w:r>
          </w:p>
        </w:tc>
      </w:tr>
      <w:tr w:rsidR="00386B5E" w:rsidRPr="00AA074F" w:rsidTr="00BF4C61">
        <w:trPr>
          <w:cantSplit/>
          <w:trHeight w:val="252"/>
        </w:trPr>
        <w:tc>
          <w:tcPr>
            <w:tcW w:w="5328" w:type="dxa"/>
            <w:gridSpan w:val="2"/>
            <w:shd w:val="clear" w:color="auto" w:fill="D9D9D9" w:themeFill="background1" w:themeFillShade="D9"/>
          </w:tcPr>
          <w:p w:rsidR="00386B5E" w:rsidRPr="00517995" w:rsidRDefault="00386B5E" w:rsidP="00386B5E">
            <w:pPr>
              <w:spacing w:after="0" w:line="271" w:lineRule="auto"/>
              <w:contextualSpacing/>
              <w:rPr>
                <w:b/>
                <w:sz w:val="20"/>
                <w:szCs w:val="20"/>
              </w:rPr>
            </w:pPr>
            <w:r w:rsidRPr="00517995">
              <w:rPr>
                <w:b/>
                <w:sz w:val="20"/>
                <w:szCs w:val="20"/>
              </w:rPr>
              <w:t>Food &amp; Water: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Food for 12 hours (make your own list)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X</w:t>
            </w:r>
          </w:p>
        </w:tc>
        <w:tc>
          <w:tcPr>
            <w:tcW w:w="5037" w:type="dxa"/>
          </w:tcPr>
          <w:p w:rsidR="00386B5E" w:rsidRPr="00AA074F" w:rsidRDefault="00386B5E" w:rsidP="00386B5E">
            <w:pPr>
              <w:spacing w:after="0" w:line="271" w:lineRule="auto"/>
              <w:contextualSpacing/>
              <w:rPr>
                <w:sz w:val="20"/>
                <w:szCs w:val="20"/>
              </w:rPr>
            </w:pPr>
            <w:r>
              <w:rPr>
                <w:sz w:val="20"/>
                <w:szCs w:val="20"/>
              </w:rPr>
              <w:t>Water for 12 hours (3-4 quarts recommended)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Small cooler or ice chest</w:t>
            </w:r>
          </w:p>
        </w:tc>
      </w:tr>
      <w:tr w:rsidR="00386B5E" w:rsidRPr="00AA074F" w:rsidTr="00BF4C61">
        <w:trPr>
          <w:cantSplit/>
          <w:trHeight w:val="252"/>
        </w:trPr>
        <w:tc>
          <w:tcPr>
            <w:tcW w:w="5328" w:type="dxa"/>
            <w:gridSpan w:val="2"/>
            <w:shd w:val="clear" w:color="auto" w:fill="D9D9D9" w:themeFill="background1" w:themeFillShade="D9"/>
          </w:tcPr>
          <w:p w:rsidR="00386B5E" w:rsidRPr="00517995" w:rsidRDefault="00386B5E" w:rsidP="00386B5E">
            <w:pPr>
              <w:spacing w:after="0" w:line="271" w:lineRule="auto"/>
              <w:contextualSpacing/>
              <w:rPr>
                <w:b/>
                <w:sz w:val="20"/>
                <w:szCs w:val="20"/>
              </w:rPr>
            </w:pPr>
            <w:r w:rsidRPr="00517995">
              <w:rPr>
                <w:b/>
                <w:sz w:val="20"/>
                <w:szCs w:val="20"/>
              </w:rPr>
              <w:t>Toiletries</w:t>
            </w:r>
            <w:r>
              <w:rPr>
                <w:b/>
                <w:sz w:val="20"/>
                <w:szCs w:val="20"/>
              </w:rPr>
              <w:t xml:space="preserve"> and Personal Items</w:t>
            </w:r>
            <w:r w:rsidRPr="00517995">
              <w:rPr>
                <w:b/>
                <w:sz w:val="20"/>
                <w:szCs w:val="20"/>
              </w:rPr>
              <w:t>:</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Hand soap and/or sanitizer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R</w:t>
            </w:r>
          </w:p>
        </w:tc>
        <w:tc>
          <w:tcPr>
            <w:tcW w:w="5037" w:type="dxa"/>
          </w:tcPr>
          <w:p w:rsidR="00386B5E" w:rsidRPr="00AA074F" w:rsidRDefault="00386B5E" w:rsidP="00386B5E">
            <w:pPr>
              <w:spacing w:after="0" w:line="271" w:lineRule="auto"/>
              <w:contextualSpacing/>
              <w:rPr>
                <w:sz w:val="20"/>
                <w:szCs w:val="20"/>
              </w:rPr>
            </w:pPr>
            <w:r>
              <w:rPr>
                <w:sz w:val="20"/>
                <w:szCs w:val="20"/>
              </w:rPr>
              <w:t>Toilet paper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Tylenol</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Antacid tablets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Prescription medication</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List of medication used</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Eyeglasses &amp; spare</w:t>
            </w:r>
          </w:p>
        </w:tc>
      </w:tr>
      <w:tr w:rsidR="00386B5E" w:rsidRPr="00AA074F" w:rsidTr="00BF4C61">
        <w:trPr>
          <w:cantSplit/>
          <w:trHeight w:val="252"/>
        </w:trPr>
        <w:tc>
          <w:tcPr>
            <w:tcW w:w="5328" w:type="dxa"/>
            <w:gridSpan w:val="2"/>
            <w:tcBorders>
              <w:top w:val="single" w:sz="4" w:space="0" w:color="auto"/>
              <w:bottom w:val="single" w:sz="4" w:space="0" w:color="auto"/>
            </w:tcBorders>
            <w:shd w:val="clear" w:color="auto" w:fill="BFBFBF" w:themeFill="background1" w:themeFillShade="BF"/>
          </w:tcPr>
          <w:p w:rsidR="00386B5E" w:rsidRPr="00517995" w:rsidRDefault="00386B5E">
            <w:pPr>
              <w:spacing w:after="0" w:line="271" w:lineRule="auto"/>
              <w:contextualSpacing/>
              <w:rPr>
                <w:b/>
              </w:rPr>
            </w:pPr>
            <w:r w:rsidRPr="00517995">
              <w:rPr>
                <w:b/>
              </w:rPr>
              <w:t>Miscellaneous</w:t>
            </w:r>
          </w:p>
        </w:tc>
      </w:tr>
      <w:tr w:rsidR="00386B5E" w:rsidRPr="00AA074F" w:rsidTr="00BF4C61">
        <w:trPr>
          <w:cantSplit/>
          <w:trHeight w:val="252"/>
        </w:trPr>
        <w:tc>
          <w:tcPr>
            <w:tcW w:w="291" w:type="dxa"/>
            <w:tcBorders>
              <w:top w:val="single" w:sz="4" w:space="0" w:color="auto"/>
            </w:tcBorders>
          </w:tcPr>
          <w:p w:rsidR="00386B5E" w:rsidRPr="00AA074F" w:rsidRDefault="00386B5E" w:rsidP="00386B5E">
            <w:pPr>
              <w:spacing w:after="0" w:line="271" w:lineRule="auto"/>
              <w:contextualSpacing/>
              <w:rPr>
                <w:sz w:val="20"/>
                <w:szCs w:val="20"/>
              </w:rPr>
            </w:pPr>
            <w:r>
              <w:rPr>
                <w:sz w:val="20"/>
                <w:szCs w:val="20"/>
              </w:rPr>
              <w:t>O</w:t>
            </w:r>
          </w:p>
        </w:tc>
        <w:tc>
          <w:tcPr>
            <w:tcW w:w="5037" w:type="dxa"/>
            <w:tcBorders>
              <w:top w:val="single" w:sz="4" w:space="0" w:color="auto"/>
            </w:tcBorders>
          </w:tcPr>
          <w:p w:rsidR="00386B5E" w:rsidRPr="00AA074F" w:rsidRDefault="00386B5E" w:rsidP="00386B5E">
            <w:pPr>
              <w:spacing w:after="0" w:line="271" w:lineRule="auto"/>
              <w:contextualSpacing/>
              <w:rPr>
                <w:sz w:val="20"/>
                <w:szCs w:val="20"/>
              </w:rPr>
            </w:pPr>
            <w:r>
              <w:rPr>
                <w:sz w:val="20"/>
                <w:szCs w:val="20"/>
              </w:rPr>
              <w:t>Portable AM radio and spare batteries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Binoculars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Baggies to seal/protect items</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Shovel</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Fire extinguisher</w:t>
            </w:r>
          </w:p>
        </w:tc>
      </w:tr>
      <w:tr w:rsidR="00386B5E" w:rsidRPr="00AA074F" w:rsidTr="00BF4C61">
        <w:trPr>
          <w:cantSplit/>
          <w:trHeight w:val="252"/>
        </w:trPr>
        <w:tc>
          <w:tcPr>
            <w:tcW w:w="291" w:type="dxa"/>
          </w:tcPr>
          <w:p w:rsidR="00386B5E" w:rsidRPr="00AA074F" w:rsidRDefault="00386B5E" w:rsidP="00386B5E">
            <w:pPr>
              <w:spacing w:after="0" w:line="271" w:lineRule="auto"/>
              <w:contextualSpacing/>
              <w:rPr>
                <w:sz w:val="20"/>
                <w:szCs w:val="20"/>
              </w:rPr>
            </w:pPr>
            <w:r>
              <w:rPr>
                <w:sz w:val="20"/>
                <w:szCs w:val="20"/>
              </w:rPr>
              <w:t>O</w:t>
            </w:r>
          </w:p>
        </w:tc>
        <w:tc>
          <w:tcPr>
            <w:tcW w:w="5037" w:type="dxa"/>
          </w:tcPr>
          <w:p w:rsidR="00386B5E" w:rsidRPr="00AA074F" w:rsidRDefault="00386B5E" w:rsidP="00386B5E">
            <w:pPr>
              <w:spacing w:after="0" w:line="271" w:lineRule="auto"/>
              <w:contextualSpacing/>
              <w:rPr>
                <w:sz w:val="20"/>
                <w:szCs w:val="20"/>
              </w:rPr>
            </w:pPr>
            <w:r>
              <w:rPr>
                <w:sz w:val="20"/>
                <w:szCs w:val="20"/>
              </w:rPr>
              <w:t>Disposable camera</w:t>
            </w:r>
          </w:p>
        </w:tc>
      </w:tr>
    </w:tbl>
    <w:p w:rsidR="003D2BFD" w:rsidRDefault="003D2BFD" w:rsidP="00E1123C">
      <w:pPr>
        <w:rPr>
          <w:b/>
          <w:sz w:val="32"/>
          <w:szCs w:val="32"/>
        </w:rPr>
        <w:sectPr w:rsidR="003D2BFD" w:rsidSect="003D2BFD">
          <w:headerReference w:type="default" r:id="rId8"/>
          <w:footerReference w:type="default" r:id="rId9"/>
          <w:type w:val="continuous"/>
          <w:pgSz w:w="12240" w:h="15840"/>
          <w:pgMar w:top="1008" w:right="864" w:bottom="864" w:left="864" w:header="432" w:footer="0" w:gutter="0"/>
          <w:cols w:num="2" w:sep="1" w:space="576"/>
          <w:noEndnote/>
          <w:docGrid w:linePitch="299"/>
        </w:sectPr>
      </w:pPr>
    </w:p>
    <w:p w:rsidR="00290CA6" w:rsidRPr="00290CA6" w:rsidRDefault="00290CA6" w:rsidP="00BF4C61">
      <w:pPr>
        <w:spacing w:line="264" w:lineRule="auto"/>
        <w:rPr>
          <w:b/>
          <w:sz w:val="32"/>
          <w:szCs w:val="32"/>
        </w:rPr>
      </w:pPr>
      <w:r w:rsidRPr="00290CA6">
        <w:rPr>
          <w:b/>
          <w:sz w:val="32"/>
          <w:szCs w:val="32"/>
        </w:rPr>
        <w:lastRenderedPageBreak/>
        <w:t>Extended Go Kit</w:t>
      </w:r>
    </w:p>
    <w:p w:rsidR="00290CA6" w:rsidRDefault="00746961" w:rsidP="006B1F5B">
      <w:pPr>
        <w:spacing w:after="0" w:line="274" w:lineRule="auto"/>
        <w:contextualSpacing/>
      </w:pPr>
      <w:r w:rsidRPr="00746961">
        <w:rPr>
          <w:b/>
        </w:rPr>
        <w:t>Purpose:</w:t>
      </w:r>
      <w:r>
        <w:t xml:space="preserve">  </w:t>
      </w:r>
      <w:r w:rsidR="00290CA6">
        <w:t>Additional items for fully independent operation over an extended period of time</w:t>
      </w:r>
      <w:r>
        <w:t xml:space="preserve">.  </w:t>
      </w:r>
      <w:r w:rsidR="00290CA6">
        <w:t>Used in situations where returning home after shift is not possible or not ideal</w:t>
      </w:r>
      <w:r>
        <w:t>.</w:t>
      </w:r>
    </w:p>
    <w:tbl>
      <w:tblPr>
        <w:tblStyle w:val="TableGrid"/>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
        <w:gridCol w:w="5037"/>
      </w:tblGrid>
      <w:tr w:rsidR="00290CA6" w:rsidRPr="00AA074F" w:rsidTr="00BF4C61">
        <w:trPr>
          <w:cantSplit/>
          <w:trHeight w:val="266"/>
        </w:trPr>
        <w:tc>
          <w:tcPr>
            <w:tcW w:w="5328" w:type="dxa"/>
            <w:gridSpan w:val="2"/>
            <w:tcBorders>
              <w:top w:val="single" w:sz="4" w:space="0" w:color="auto"/>
              <w:bottom w:val="single" w:sz="4" w:space="0" w:color="auto"/>
            </w:tcBorders>
            <w:shd w:val="clear" w:color="auto" w:fill="BFBFBF" w:themeFill="background1" w:themeFillShade="BF"/>
          </w:tcPr>
          <w:p w:rsidR="00290CA6" w:rsidRPr="00AA074F" w:rsidRDefault="00290CA6">
            <w:pPr>
              <w:spacing w:after="0" w:line="271" w:lineRule="auto"/>
              <w:contextualSpacing/>
              <w:rPr>
                <w:b/>
              </w:rPr>
            </w:pPr>
            <w:r>
              <w:rPr>
                <w:b/>
              </w:rPr>
              <w:t xml:space="preserve">As </w:t>
            </w:r>
            <w:r w:rsidR="00AC08BA">
              <w:rPr>
                <w:b/>
              </w:rPr>
              <w:t>Needed or Required</w:t>
            </w:r>
          </w:p>
        </w:tc>
      </w:tr>
      <w:tr w:rsidR="00290CA6" w:rsidRPr="00AA074F" w:rsidTr="00BF4C61">
        <w:trPr>
          <w:cantSplit/>
          <w:trHeight w:val="252"/>
        </w:trPr>
        <w:tc>
          <w:tcPr>
            <w:tcW w:w="5328" w:type="dxa"/>
            <w:gridSpan w:val="2"/>
            <w:tcBorders>
              <w:top w:val="single" w:sz="4" w:space="0" w:color="auto"/>
            </w:tcBorders>
            <w:shd w:val="clear" w:color="auto" w:fill="D9D9D9" w:themeFill="background1" w:themeFillShade="D9"/>
          </w:tcPr>
          <w:p w:rsidR="00290CA6" w:rsidRPr="00C05EEE" w:rsidRDefault="00290CA6" w:rsidP="00EE253E">
            <w:pPr>
              <w:spacing w:after="0" w:line="271" w:lineRule="auto"/>
              <w:contextualSpacing/>
              <w:rPr>
                <w:b/>
                <w:sz w:val="20"/>
                <w:szCs w:val="20"/>
              </w:rPr>
            </w:pPr>
            <w:r>
              <w:rPr>
                <w:b/>
                <w:sz w:val="20"/>
                <w:szCs w:val="20"/>
              </w:rPr>
              <w:t>Power Source:</w:t>
            </w:r>
          </w:p>
        </w:tc>
      </w:tr>
      <w:tr w:rsidR="00290CA6" w:rsidRPr="00AA074F" w:rsidTr="00BF4C61">
        <w:trPr>
          <w:cantSplit/>
          <w:trHeight w:val="207"/>
        </w:trPr>
        <w:tc>
          <w:tcPr>
            <w:tcW w:w="291" w:type="dxa"/>
          </w:tcPr>
          <w:p w:rsidR="00290CA6" w:rsidRPr="00AA074F" w:rsidRDefault="00290CA6" w:rsidP="00EE253E">
            <w:pPr>
              <w:spacing w:after="0" w:line="271" w:lineRule="auto"/>
              <w:contextualSpacing/>
              <w:rPr>
                <w:sz w:val="20"/>
                <w:szCs w:val="20"/>
              </w:rPr>
            </w:pPr>
            <w:r>
              <w:rPr>
                <w:sz w:val="20"/>
                <w:szCs w:val="20"/>
              </w:rPr>
              <w:t>-</w:t>
            </w:r>
          </w:p>
        </w:tc>
        <w:tc>
          <w:tcPr>
            <w:tcW w:w="5037" w:type="dxa"/>
          </w:tcPr>
          <w:p w:rsidR="00290CA6" w:rsidRPr="00290CA6" w:rsidRDefault="00375841" w:rsidP="00EE253E">
            <w:pPr>
              <w:spacing w:after="0" w:line="271" w:lineRule="auto"/>
              <w:rPr>
                <w:sz w:val="20"/>
                <w:szCs w:val="20"/>
              </w:rPr>
            </w:pPr>
            <w:r>
              <w:rPr>
                <w:sz w:val="20"/>
                <w:szCs w:val="20"/>
              </w:rPr>
              <w:t>Regulated DC power supply</w:t>
            </w:r>
          </w:p>
        </w:tc>
      </w:tr>
      <w:tr w:rsidR="00375841" w:rsidRPr="00AA074F" w:rsidTr="00BF4C61">
        <w:trPr>
          <w:cantSplit/>
          <w:trHeight w:val="126"/>
        </w:trPr>
        <w:tc>
          <w:tcPr>
            <w:tcW w:w="291" w:type="dxa"/>
          </w:tcPr>
          <w:p w:rsidR="00375841" w:rsidRDefault="00375841" w:rsidP="00EE253E">
            <w:pPr>
              <w:spacing w:after="0" w:line="271" w:lineRule="auto"/>
              <w:contextualSpacing/>
              <w:rPr>
                <w:sz w:val="20"/>
                <w:szCs w:val="20"/>
              </w:rPr>
            </w:pPr>
            <w:r>
              <w:rPr>
                <w:sz w:val="20"/>
                <w:szCs w:val="20"/>
              </w:rPr>
              <w:t>-</w:t>
            </w:r>
          </w:p>
        </w:tc>
        <w:tc>
          <w:tcPr>
            <w:tcW w:w="5037" w:type="dxa"/>
            <w:vAlign w:val="center"/>
          </w:tcPr>
          <w:p w:rsidR="00375841" w:rsidRDefault="00375841" w:rsidP="006B1F5B">
            <w:pPr>
              <w:spacing w:after="0" w:line="271" w:lineRule="auto"/>
              <w:contextualSpacing/>
              <w:rPr>
                <w:sz w:val="20"/>
                <w:szCs w:val="20"/>
              </w:rPr>
            </w:pPr>
            <w:r>
              <w:rPr>
                <w:sz w:val="20"/>
                <w:szCs w:val="20"/>
              </w:rPr>
              <w:t>Battery charger</w:t>
            </w:r>
          </w:p>
        </w:tc>
      </w:tr>
      <w:tr w:rsidR="00375841" w:rsidRPr="00AA074F" w:rsidTr="00BF4C61">
        <w:trPr>
          <w:cantSplit/>
          <w:trHeight w:val="126"/>
        </w:trPr>
        <w:tc>
          <w:tcPr>
            <w:tcW w:w="291" w:type="dxa"/>
          </w:tcPr>
          <w:p w:rsidR="00375841" w:rsidRDefault="00375841" w:rsidP="00EE253E">
            <w:pPr>
              <w:spacing w:after="0" w:line="271" w:lineRule="auto"/>
              <w:contextualSpacing/>
              <w:rPr>
                <w:sz w:val="20"/>
                <w:szCs w:val="20"/>
              </w:rPr>
            </w:pPr>
            <w:r>
              <w:rPr>
                <w:sz w:val="20"/>
                <w:szCs w:val="20"/>
              </w:rPr>
              <w:t>-</w:t>
            </w:r>
          </w:p>
        </w:tc>
        <w:tc>
          <w:tcPr>
            <w:tcW w:w="5037" w:type="dxa"/>
            <w:vAlign w:val="center"/>
          </w:tcPr>
          <w:p w:rsidR="00375841" w:rsidRDefault="00375841" w:rsidP="006B1F5B">
            <w:pPr>
              <w:spacing w:after="0" w:line="271" w:lineRule="auto"/>
              <w:contextualSpacing/>
              <w:rPr>
                <w:sz w:val="20"/>
                <w:szCs w:val="20"/>
              </w:rPr>
            </w:pPr>
            <w:r w:rsidRPr="00290CA6">
              <w:rPr>
                <w:sz w:val="20"/>
                <w:szCs w:val="20"/>
              </w:rPr>
              <w:t xml:space="preserve">Spare </w:t>
            </w:r>
            <w:r>
              <w:rPr>
                <w:sz w:val="20"/>
                <w:szCs w:val="20"/>
              </w:rPr>
              <w:t>batteries (for charging while operating)</w:t>
            </w:r>
          </w:p>
        </w:tc>
      </w:tr>
      <w:tr w:rsidR="00937A9D" w:rsidRPr="00AA074F" w:rsidTr="00BF4C61">
        <w:trPr>
          <w:cantSplit/>
          <w:trHeight w:val="126"/>
        </w:trPr>
        <w:tc>
          <w:tcPr>
            <w:tcW w:w="291" w:type="dxa"/>
          </w:tcPr>
          <w:p w:rsidR="00937A9D" w:rsidRDefault="00937A9D" w:rsidP="00937A9D">
            <w:pPr>
              <w:spacing w:after="0" w:line="271" w:lineRule="auto"/>
              <w:contextualSpacing/>
              <w:rPr>
                <w:sz w:val="20"/>
                <w:szCs w:val="20"/>
              </w:rPr>
            </w:pPr>
            <w:r>
              <w:rPr>
                <w:sz w:val="20"/>
                <w:szCs w:val="20"/>
              </w:rPr>
              <w:t>-</w:t>
            </w:r>
          </w:p>
        </w:tc>
        <w:tc>
          <w:tcPr>
            <w:tcW w:w="5037" w:type="dxa"/>
          </w:tcPr>
          <w:p w:rsidR="00937A9D" w:rsidRDefault="00937A9D" w:rsidP="00937A9D">
            <w:pPr>
              <w:spacing w:after="0" w:line="271" w:lineRule="auto"/>
              <w:contextualSpacing/>
              <w:rPr>
                <w:sz w:val="20"/>
                <w:szCs w:val="20"/>
              </w:rPr>
            </w:pPr>
            <w:r>
              <w:rPr>
                <w:sz w:val="20"/>
                <w:szCs w:val="20"/>
              </w:rPr>
              <w:t xml:space="preserve">12 VDC -to- 120 VAC </w:t>
            </w:r>
            <w:r w:rsidRPr="00AA074F">
              <w:rPr>
                <w:sz w:val="20"/>
                <w:szCs w:val="20"/>
              </w:rPr>
              <w:t>Power Inverter</w:t>
            </w:r>
          </w:p>
        </w:tc>
      </w:tr>
      <w:tr w:rsidR="006B1F5B" w:rsidRPr="00AA074F" w:rsidTr="00BF4C61">
        <w:trPr>
          <w:cantSplit/>
          <w:trHeight w:val="126"/>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vAlign w:val="center"/>
          </w:tcPr>
          <w:p w:rsidR="006B1F5B" w:rsidRPr="00290CA6" w:rsidRDefault="006B1F5B" w:rsidP="006B1F5B">
            <w:pPr>
              <w:spacing w:after="0" w:line="271" w:lineRule="auto"/>
              <w:contextualSpacing/>
              <w:rPr>
                <w:sz w:val="20"/>
                <w:szCs w:val="20"/>
              </w:rPr>
            </w:pPr>
            <w:r>
              <w:rPr>
                <w:sz w:val="20"/>
                <w:szCs w:val="20"/>
              </w:rPr>
              <w:t>Solar power system</w:t>
            </w:r>
          </w:p>
        </w:tc>
      </w:tr>
      <w:tr w:rsidR="006B1F5B" w:rsidRPr="00AA074F" w:rsidTr="00BF4C61">
        <w:trPr>
          <w:cantSplit/>
          <w:trHeight w:val="126"/>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vAlign w:val="center"/>
          </w:tcPr>
          <w:p w:rsidR="006B1F5B" w:rsidRPr="00AA074F" w:rsidRDefault="006B1F5B" w:rsidP="006B1F5B">
            <w:pPr>
              <w:spacing w:after="0" w:line="271" w:lineRule="auto"/>
              <w:contextualSpacing/>
              <w:rPr>
                <w:sz w:val="20"/>
                <w:szCs w:val="20"/>
              </w:rPr>
            </w:pPr>
            <w:r>
              <w:rPr>
                <w:sz w:val="20"/>
                <w:szCs w:val="20"/>
              </w:rPr>
              <w:t>Portable generator and fuel</w:t>
            </w:r>
          </w:p>
        </w:tc>
      </w:tr>
      <w:tr w:rsidR="006B1F5B" w:rsidRPr="00AA074F" w:rsidTr="00BF4C61">
        <w:trPr>
          <w:cantSplit/>
          <w:trHeight w:val="252"/>
        </w:trPr>
        <w:tc>
          <w:tcPr>
            <w:tcW w:w="5328" w:type="dxa"/>
            <w:gridSpan w:val="2"/>
            <w:shd w:val="clear" w:color="auto" w:fill="D9D9D9" w:themeFill="background1" w:themeFillShade="D9"/>
          </w:tcPr>
          <w:p w:rsidR="006B1F5B" w:rsidRPr="00C05EEE" w:rsidRDefault="006B1F5B" w:rsidP="00EE253E">
            <w:pPr>
              <w:spacing w:after="0" w:line="271" w:lineRule="auto"/>
              <w:contextualSpacing/>
              <w:rPr>
                <w:b/>
                <w:sz w:val="20"/>
                <w:szCs w:val="20"/>
              </w:rPr>
            </w:pPr>
            <w:r>
              <w:rPr>
                <w:b/>
                <w:sz w:val="20"/>
                <w:szCs w:val="20"/>
              </w:rPr>
              <w:t>Clothing:</w:t>
            </w:r>
          </w:p>
        </w:tc>
      </w:tr>
      <w:tr w:rsidR="006B1F5B" w:rsidRPr="00AA074F" w:rsidTr="00BF4C61">
        <w:trPr>
          <w:cantSplit/>
          <w:trHeight w:val="243"/>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Rain gear</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Jacket</w:t>
            </w:r>
          </w:p>
        </w:tc>
      </w:tr>
      <w:tr w:rsidR="006B1F5B" w:rsidRPr="00AA074F" w:rsidTr="00BF4C61">
        <w:trPr>
          <w:cantSplit/>
          <w:trHeight w:val="243"/>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Warm clothing (preferably in layers)</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Under garments (3 sets)</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Socks (3 sets)</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Pants (3)</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Belt</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Shirts (3)</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Alternate boots or shoes</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Sleepwear</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91084C">
            <w:pPr>
              <w:spacing w:after="0" w:line="271" w:lineRule="auto"/>
              <w:contextualSpacing/>
              <w:rPr>
                <w:sz w:val="20"/>
                <w:szCs w:val="20"/>
              </w:rPr>
            </w:pPr>
            <w:r>
              <w:rPr>
                <w:sz w:val="20"/>
                <w:szCs w:val="20"/>
              </w:rPr>
              <w:t>Cold water laundry soap</w:t>
            </w:r>
          </w:p>
        </w:tc>
      </w:tr>
      <w:tr w:rsidR="006B1F5B" w:rsidRPr="00AA074F" w:rsidTr="00BF4C61">
        <w:trPr>
          <w:cantSplit/>
          <w:trHeight w:val="240"/>
        </w:trPr>
        <w:tc>
          <w:tcPr>
            <w:tcW w:w="5328" w:type="dxa"/>
            <w:gridSpan w:val="2"/>
            <w:shd w:val="clear" w:color="auto" w:fill="D9D9D9" w:themeFill="background1" w:themeFillShade="D9"/>
          </w:tcPr>
          <w:p w:rsidR="006B1F5B" w:rsidRPr="00C05EEE" w:rsidRDefault="006B1F5B" w:rsidP="00EE253E">
            <w:pPr>
              <w:spacing w:after="0" w:line="271" w:lineRule="auto"/>
              <w:contextualSpacing/>
              <w:rPr>
                <w:b/>
                <w:sz w:val="20"/>
                <w:szCs w:val="20"/>
              </w:rPr>
            </w:pPr>
            <w:r>
              <w:rPr>
                <w:b/>
                <w:sz w:val="20"/>
                <w:szCs w:val="20"/>
              </w:rPr>
              <w:t>Food and Water:</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MREs (self</w:t>
            </w:r>
            <w:r w:rsidR="0091084C">
              <w:rPr>
                <w:sz w:val="20"/>
                <w:szCs w:val="20"/>
              </w:rPr>
              <w:t>-</w:t>
            </w:r>
            <w:r>
              <w:rPr>
                <w:sz w:val="20"/>
                <w:szCs w:val="20"/>
              </w:rPr>
              <w:t>heating) or other non-perishable meals</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F571B3">
            <w:pPr>
              <w:spacing w:after="0" w:line="271" w:lineRule="auto"/>
              <w:contextualSpacing/>
              <w:rPr>
                <w:sz w:val="20"/>
                <w:szCs w:val="20"/>
              </w:rPr>
            </w:pPr>
            <w:r>
              <w:rPr>
                <w:sz w:val="20"/>
                <w:szCs w:val="20"/>
              </w:rPr>
              <w:t>Water (1 gal/day recommended, depending on conditions)</w:t>
            </w:r>
          </w:p>
        </w:tc>
      </w:tr>
      <w:tr w:rsidR="006B1F5B" w:rsidRPr="00AA074F" w:rsidTr="00BF4C61">
        <w:trPr>
          <w:cantSplit/>
          <w:trHeight w:val="225"/>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Water purification tablets or devices</w:t>
            </w:r>
          </w:p>
        </w:tc>
      </w:tr>
      <w:tr w:rsidR="006B1F5B" w:rsidRPr="00AA074F" w:rsidTr="00BF4C61">
        <w:trPr>
          <w:cantSplit/>
          <w:trHeight w:val="225"/>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Can opener</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Cooler or ice chest</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9C55CE">
            <w:pPr>
              <w:spacing w:after="0" w:line="271" w:lineRule="auto"/>
              <w:contextualSpacing/>
              <w:rPr>
                <w:sz w:val="20"/>
                <w:szCs w:val="20"/>
              </w:rPr>
            </w:pPr>
            <w:r>
              <w:rPr>
                <w:sz w:val="20"/>
                <w:szCs w:val="20"/>
              </w:rPr>
              <w:t>Bowl and eating utensils</w:t>
            </w:r>
          </w:p>
        </w:tc>
      </w:tr>
      <w:tr w:rsidR="006B1F5B" w:rsidRPr="00AA074F" w:rsidTr="00BF4C61">
        <w:trPr>
          <w:cantSplit/>
          <w:trHeight w:val="240"/>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Coffee cup</w:t>
            </w:r>
          </w:p>
        </w:tc>
      </w:tr>
      <w:tr w:rsidR="006B1F5B" w:rsidRPr="00AA074F" w:rsidTr="00BF4C61">
        <w:trPr>
          <w:cantSplit/>
          <w:trHeight w:val="252"/>
        </w:trPr>
        <w:tc>
          <w:tcPr>
            <w:tcW w:w="5328" w:type="dxa"/>
            <w:gridSpan w:val="2"/>
            <w:shd w:val="clear" w:color="auto" w:fill="D9D9D9" w:themeFill="background1" w:themeFillShade="D9"/>
          </w:tcPr>
          <w:p w:rsidR="006B1F5B" w:rsidRPr="00C05EEE" w:rsidRDefault="006B1F5B" w:rsidP="00EE253E">
            <w:pPr>
              <w:spacing w:after="0" w:line="271" w:lineRule="auto"/>
              <w:contextualSpacing/>
              <w:rPr>
                <w:b/>
                <w:sz w:val="20"/>
                <w:szCs w:val="20"/>
              </w:rPr>
            </w:pPr>
            <w:r>
              <w:rPr>
                <w:b/>
                <w:sz w:val="20"/>
                <w:szCs w:val="20"/>
              </w:rPr>
              <w:t>Shower Items:</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Washcloth and towel</w:t>
            </w:r>
          </w:p>
        </w:tc>
      </w:tr>
      <w:tr w:rsidR="006B1F5B" w:rsidRPr="00AA074F" w:rsidTr="00BF4C61">
        <w:trPr>
          <w:cantSplit/>
          <w:trHeight w:val="240"/>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Soap and shampoo</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Razor and shaving cream</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Toothbrush and toothpaste</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Comb and/or brush</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Deodorant/antiperspirant</w:t>
            </w:r>
          </w:p>
        </w:tc>
      </w:tr>
      <w:tr w:rsidR="006B1F5B" w:rsidRPr="00AA074F" w:rsidTr="00BF4C61">
        <w:trPr>
          <w:cantSplit/>
          <w:trHeight w:val="252"/>
        </w:trPr>
        <w:tc>
          <w:tcPr>
            <w:tcW w:w="291" w:type="dxa"/>
          </w:tcPr>
          <w:p w:rsidR="006B1F5B" w:rsidRDefault="006B1F5B" w:rsidP="00EE253E">
            <w:pPr>
              <w:spacing w:after="0" w:line="271" w:lineRule="auto"/>
              <w:contextualSpacing/>
              <w:rPr>
                <w:sz w:val="20"/>
                <w:szCs w:val="20"/>
              </w:rPr>
            </w:pPr>
            <w:r>
              <w:rPr>
                <w:sz w:val="20"/>
                <w:szCs w:val="20"/>
              </w:rPr>
              <w:t>-</w:t>
            </w:r>
          </w:p>
        </w:tc>
        <w:tc>
          <w:tcPr>
            <w:tcW w:w="5037" w:type="dxa"/>
          </w:tcPr>
          <w:p w:rsidR="006B1F5B" w:rsidRDefault="006B1F5B" w:rsidP="00EE253E">
            <w:pPr>
              <w:spacing w:after="0" w:line="271" w:lineRule="auto"/>
              <w:contextualSpacing/>
              <w:rPr>
                <w:sz w:val="20"/>
                <w:szCs w:val="20"/>
              </w:rPr>
            </w:pPr>
            <w:r>
              <w:rPr>
                <w:sz w:val="20"/>
                <w:szCs w:val="20"/>
              </w:rPr>
              <w:t>Wash basin (in case of no sink)</w:t>
            </w:r>
          </w:p>
        </w:tc>
      </w:tr>
      <w:tr w:rsidR="006B1F5B" w:rsidRPr="00AA074F" w:rsidTr="00BF4C61">
        <w:trPr>
          <w:cantSplit/>
          <w:trHeight w:val="252"/>
        </w:trPr>
        <w:tc>
          <w:tcPr>
            <w:tcW w:w="5328" w:type="dxa"/>
            <w:gridSpan w:val="2"/>
            <w:shd w:val="clear" w:color="auto" w:fill="D9D9D9" w:themeFill="background1" w:themeFillShade="D9"/>
          </w:tcPr>
          <w:p w:rsidR="006B1F5B" w:rsidRPr="008C2E30" w:rsidRDefault="006B1F5B" w:rsidP="00EE253E">
            <w:pPr>
              <w:spacing w:after="0" w:line="271" w:lineRule="auto"/>
              <w:contextualSpacing/>
              <w:rPr>
                <w:b/>
                <w:sz w:val="20"/>
                <w:szCs w:val="20"/>
              </w:rPr>
            </w:pPr>
            <w:r>
              <w:rPr>
                <w:b/>
                <w:sz w:val="20"/>
                <w:szCs w:val="20"/>
              </w:rPr>
              <w:t>Shelter</w:t>
            </w:r>
            <w:r w:rsidRPr="008C2E30">
              <w:rPr>
                <w:b/>
                <w:sz w:val="20"/>
                <w:szCs w:val="20"/>
              </w:rPr>
              <w:t>:</w:t>
            </w:r>
          </w:p>
        </w:tc>
      </w:tr>
      <w:tr w:rsidR="006B1F5B" w:rsidRPr="00AA074F" w:rsidTr="00BF4C61">
        <w:trPr>
          <w:cantSplit/>
          <w:trHeight w:val="240"/>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Sleeping pad</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Sleeping bag/blanket</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Pillow</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Blanket</w:t>
            </w:r>
          </w:p>
        </w:tc>
      </w:tr>
      <w:tr w:rsidR="006B1F5B" w:rsidRPr="00AA074F" w:rsidTr="00BF4C61">
        <w:trPr>
          <w:cantSplit/>
          <w:trHeight w:val="252"/>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9C55CE">
            <w:pPr>
              <w:spacing w:after="0" w:line="271" w:lineRule="auto"/>
              <w:contextualSpacing/>
              <w:rPr>
                <w:sz w:val="20"/>
                <w:szCs w:val="20"/>
              </w:rPr>
            </w:pPr>
            <w:r>
              <w:rPr>
                <w:sz w:val="20"/>
                <w:szCs w:val="20"/>
              </w:rPr>
              <w:t>Tent</w:t>
            </w:r>
          </w:p>
        </w:tc>
      </w:tr>
      <w:tr w:rsidR="006B1F5B" w:rsidRPr="00AA074F" w:rsidTr="00BF4C61">
        <w:trPr>
          <w:cantSplit/>
          <w:trHeight w:val="240"/>
        </w:trPr>
        <w:tc>
          <w:tcPr>
            <w:tcW w:w="291" w:type="dxa"/>
          </w:tcPr>
          <w:p w:rsidR="006B1F5B" w:rsidRPr="00AA074F" w:rsidRDefault="006B1F5B" w:rsidP="00EE253E">
            <w:pPr>
              <w:spacing w:after="0" w:line="271" w:lineRule="auto"/>
              <w:contextualSpacing/>
              <w:rPr>
                <w:sz w:val="20"/>
                <w:szCs w:val="20"/>
              </w:rPr>
            </w:pPr>
            <w:r>
              <w:rPr>
                <w:sz w:val="20"/>
                <w:szCs w:val="20"/>
              </w:rPr>
              <w:t>-</w:t>
            </w:r>
          </w:p>
        </w:tc>
        <w:tc>
          <w:tcPr>
            <w:tcW w:w="5037" w:type="dxa"/>
          </w:tcPr>
          <w:p w:rsidR="006B1F5B" w:rsidRPr="00AA074F" w:rsidRDefault="006B1F5B" w:rsidP="00EE253E">
            <w:pPr>
              <w:spacing w:after="0" w:line="271" w:lineRule="auto"/>
              <w:contextualSpacing/>
              <w:rPr>
                <w:sz w:val="20"/>
                <w:szCs w:val="20"/>
              </w:rPr>
            </w:pPr>
            <w:r>
              <w:rPr>
                <w:sz w:val="20"/>
                <w:szCs w:val="20"/>
              </w:rPr>
              <w:t>Alarm clock</w:t>
            </w:r>
          </w:p>
        </w:tc>
      </w:tr>
    </w:tbl>
    <w:p w:rsidR="00F40B41" w:rsidRDefault="00F40B41" w:rsidP="00290CA6">
      <w:pPr>
        <w:spacing w:after="0"/>
        <w:rPr>
          <w:b/>
          <w:sz w:val="32"/>
          <w:szCs w:val="32"/>
        </w:rPr>
      </w:pPr>
      <w:r w:rsidRPr="00F40B41">
        <w:rPr>
          <w:b/>
          <w:sz w:val="32"/>
          <w:szCs w:val="32"/>
        </w:rPr>
        <w:lastRenderedPageBreak/>
        <w:t xml:space="preserve">Personal </w:t>
      </w:r>
      <w:r w:rsidR="00063943">
        <w:rPr>
          <w:b/>
          <w:sz w:val="32"/>
          <w:szCs w:val="32"/>
        </w:rPr>
        <w:t>Go Kit Items/</w:t>
      </w:r>
      <w:r w:rsidRPr="00F40B41">
        <w:rPr>
          <w:b/>
          <w:sz w:val="32"/>
          <w:szCs w:val="32"/>
        </w:rPr>
        <w:t>Notes:</w:t>
      </w:r>
    </w:p>
    <w:p w:rsidR="00791A40" w:rsidRDefault="00791A40" w:rsidP="00290CA6">
      <w:pPr>
        <w:spacing w:after="0"/>
        <w:rPr>
          <w:b/>
          <w:sz w:val="32"/>
          <w:szCs w:val="32"/>
        </w:rPr>
      </w:pPr>
    </w:p>
    <w:p w:rsidR="00424F71" w:rsidRDefault="00424F71" w:rsidP="00424F71">
      <w:pPr>
        <w:rPr>
          <w:b/>
          <w:sz w:val="32"/>
          <w:szCs w:val="32"/>
        </w:rPr>
        <w:sectPr w:rsidR="00424F71" w:rsidSect="003D2BFD">
          <w:pgSz w:w="12240" w:h="15840"/>
          <w:pgMar w:top="1008" w:right="864" w:bottom="864" w:left="864" w:header="432" w:footer="0" w:gutter="0"/>
          <w:cols w:num="2" w:sep="1" w:space="576"/>
          <w:noEndnote/>
          <w:docGrid w:linePitch="299"/>
        </w:sectPr>
      </w:pPr>
    </w:p>
    <w:p w:rsidR="00791A40" w:rsidRDefault="00791A40" w:rsidP="00424F71">
      <w:pPr>
        <w:rPr>
          <w:b/>
          <w:sz w:val="32"/>
          <w:szCs w:val="32"/>
        </w:rPr>
      </w:pPr>
      <w:r>
        <w:rPr>
          <w:b/>
          <w:sz w:val="32"/>
          <w:szCs w:val="32"/>
        </w:rPr>
        <w:lastRenderedPageBreak/>
        <w:t>Notes:</w:t>
      </w:r>
    </w:p>
    <w:p w:rsidR="00791A40" w:rsidRPr="00424F71" w:rsidRDefault="00791A40" w:rsidP="00147B09">
      <w:pPr>
        <w:numPr>
          <w:ilvl w:val="0"/>
          <w:numId w:val="6"/>
        </w:numPr>
        <w:rPr>
          <w:sz w:val="20"/>
          <w:szCs w:val="20"/>
        </w:rPr>
      </w:pPr>
      <w:r w:rsidRPr="00424F71">
        <w:rPr>
          <w:sz w:val="20"/>
          <w:szCs w:val="20"/>
        </w:rPr>
        <w:t xml:space="preserve">Most recently manufactured hand held radios ARE capable of 5W output when 12-13.8 VDC is connected to the DC-IN jack and at least 2.5W output power using rechargeable battery packs.  Check your radio’s user manual to be sure your radio outputs at least 2.5W on rechargeable batteries.  However, most hand held radios are NOT capable of producing a minimum of 2.5W output power using AA batteries.  Some known exceptions are the Kenwood TH-D7 and the Yaesu FT-60.  For all other radios, rechargeable battery packs will be needed unless the radio can be shown to have a minimum of 2.5W output on AA batteries (check user manual or test with power meter).  </w:t>
      </w:r>
    </w:p>
    <w:p w:rsidR="00791A40" w:rsidRDefault="00791A40" w:rsidP="00147B09">
      <w:pPr>
        <w:numPr>
          <w:ilvl w:val="0"/>
          <w:numId w:val="6"/>
        </w:numPr>
        <w:rPr>
          <w:sz w:val="20"/>
          <w:szCs w:val="20"/>
        </w:rPr>
      </w:pPr>
      <w:r w:rsidRPr="00424F71">
        <w:rPr>
          <w:sz w:val="20"/>
          <w:szCs w:val="20"/>
        </w:rPr>
        <w:t>A review of the most popular handheld radios was conducted.  Receive current, transmit current and rechargeable battery pack capacity were reviewed.  3000 mA</w:t>
      </w:r>
      <w:r w:rsidR="0091084C">
        <w:rPr>
          <w:sz w:val="20"/>
          <w:szCs w:val="20"/>
        </w:rPr>
        <w:t>h</w:t>
      </w:r>
      <w:r w:rsidRPr="00424F71">
        <w:rPr>
          <w:sz w:val="20"/>
          <w:szCs w:val="20"/>
        </w:rPr>
        <w:t xml:space="preserve"> was determined to be the minimum capacity needed for 12 hours of operation.  (Some radios may require a little more).  Depending on the make and model, this translates to 2 or 3 rechargeable battery packs.  This minimum requirement correlates well with real-world experience in drills and real incidents such as Katrina.  </w:t>
      </w:r>
    </w:p>
    <w:p w:rsidR="00CB03D3" w:rsidRPr="00424F71" w:rsidRDefault="00CB03D3" w:rsidP="00147B09">
      <w:pPr>
        <w:numPr>
          <w:ilvl w:val="0"/>
          <w:numId w:val="6"/>
        </w:numPr>
        <w:rPr>
          <w:sz w:val="20"/>
          <w:szCs w:val="20"/>
        </w:rPr>
      </w:pPr>
      <w:r>
        <w:rPr>
          <w:sz w:val="20"/>
          <w:szCs w:val="20"/>
        </w:rPr>
        <w:t xml:space="preserve">Maps must cover the entire Santa Clara County.  Offline maps must be usable </w:t>
      </w:r>
      <w:r w:rsidR="000E2547">
        <w:rPr>
          <w:sz w:val="20"/>
          <w:szCs w:val="20"/>
        </w:rPr>
        <w:t xml:space="preserve">indoors and </w:t>
      </w:r>
      <w:r>
        <w:rPr>
          <w:sz w:val="20"/>
          <w:szCs w:val="20"/>
        </w:rPr>
        <w:t xml:space="preserve">without </w:t>
      </w:r>
      <w:r w:rsidR="000E2547">
        <w:rPr>
          <w:sz w:val="20"/>
          <w:szCs w:val="20"/>
        </w:rPr>
        <w:t>connectivity to any type of network</w:t>
      </w:r>
      <w:r w:rsidR="00335F5E">
        <w:rPr>
          <w:sz w:val="20"/>
          <w:szCs w:val="20"/>
        </w:rPr>
        <w:t xml:space="preserve"> and must have sufficient power for 12 hours.</w:t>
      </w:r>
    </w:p>
    <w:p w:rsidR="00791A40" w:rsidRPr="00F40B41" w:rsidRDefault="00791A40" w:rsidP="00791A40"/>
    <w:sectPr w:rsidR="00791A40" w:rsidRPr="00F40B41" w:rsidSect="003D2BFD">
      <w:pgSz w:w="12240" w:h="15840"/>
      <w:pgMar w:top="1008" w:right="864" w:bottom="864" w:left="864" w:header="576" w:footer="144" w:gutter="0"/>
      <w:cols w:sep="1" w:space="57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31" w:rsidRDefault="00503631" w:rsidP="00A155FC">
      <w:pPr>
        <w:spacing w:after="0" w:line="240" w:lineRule="auto"/>
      </w:pPr>
      <w:r>
        <w:separator/>
      </w:r>
    </w:p>
  </w:endnote>
  <w:endnote w:type="continuationSeparator" w:id="0">
    <w:p w:rsidR="00503631" w:rsidRDefault="00503631" w:rsidP="00A1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BA" w:rsidRPr="002B69A8" w:rsidRDefault="00AC08BA" w:rsidP="002B69A8">
    <w:pPr>
      <w:pStyle w:val="Footer"/>
      <w:tabs>
        <w:tab w:val="clear" w:pos="4680"/>
        <w:tab w:val="clear" w:pos="9360"/>
        <w:tab w:val="center" w:pos="5040"/>
        <w:tab w:val="right" w:pos="10530"/>
      </w:tabs>
      <w:contextualSpacing/>
      <w:rPr>
        <w:b/>
        <w:sz w:val="24"/>
        <w:szCs w:val="24"/>
      </w:rPr>
    </w:pPr>
    <w:r>
      <w:t>Santa Clara County ARES®/RACES</w:t>
    </w:r>
    <w:r>
      <w:tab/>
    </w:r>
    <w:r>
      <w:tab/>
      <w:t xml:space="preserve">Page </w:t>
    </w:r>
    <w:r>
      <w:rPr>
        <w:b/>
        <w:sz w:val="24"/>
        <w:szCs w:val="24"/>
      </w:rPr>
      <w:fldChar w:fldCharType="begin"/>
    </w:r>
    <w:r>
      <w:rPr>
        <w:b/>
      </w:rPr>
      <w:instrText xml:space="preserve"> PAGE </w:instrText>
    </w:r>
    <w:r>
      <w:rPr>
        <w:b/>
        <w:sz w:val="24"/>
        <w:szCs w:val="24"/>
      </w:rPr>
      <w:fldChar w:fldCharType="separate"/>
    </w:r>
    <w:r w:rsidR="00F42FB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2FBC">
      <w:rPr>
        <w:b/>
        <w:noProof/>
      </w:rPr>
      <w:t>4</w:t>
    </w:r>
    <w:r>
      <w:rPr>
        <w:b/>
        <w:sz w:val="24"/>
        <w:szCs w:val="24"/>
      </w:rPr>
      <w:fldChar w:fldCharType="end"/>
    </w:r>
  </w:p>
  <w:p w:rsidR="00AC08BA" w:rsidRDefault="00AC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31" w:rsidRDefault="00503631" w:rsidP="00A155FC">
      <w:pPr>
        <w:spacing w:after="0" w:line="240" w:lineRule="auto"/>
      </w:pPr>
      <w:r>
        <w:separator/>
      </w:r>
    </w:p>
  </w:footnote>
  <w:footnote w:type="continuationSeparator" w:id="0">
    <w:p w:rsidR="00503631" w:rsidRDefault="00503631" w:rsidP="00A1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BA" w:rsidRDefault="00AC08BA" w:rsidP="002B69A8">
    <w:pPr>
      <w:pStyle w:val="Header"/>
      <w:tabs>
        <w:tab w:val="clear" w:pos="9360"/>
        <w:tab w:val="right" w:pos="10530"/>
      </w:tabs>
    </w:pPr>
    <w:r w:rsidRPr="00714E6B">
      <w:rPr>
        <w:b/>
        <w:sz w:val="24"/>
        <w:szCs w:val="24"/>
      </w:rPr>
      <w:t>Santa Clara County ARES®/RACES Go Kit Checklists</w:t>
    </w:r>
    <w:r>
      <w:tab/>
      <w:t>Rev</w:t>
    </w:r>
    <w:r w:rsidR="00D65B39">
      <w:t>ised</w:t>
    </w:r>
    <w:r>
      <w:t xml:space="preserve">:  </w:t>
    </w:r>
    <w:r w:rsidR="00F42FBC">
      <w:t>14</w:t>
    </w:r>
    <w:r w:rsidR="00146B90">
      <w:t>-Mar</w:t>
    </w:r>
    <w: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1F2E"/>
    <w:multiLevelType w:val="hybridMultilevel"/>
    <w:tmpl w:val="9A84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D12A2"/>
    <w:multiLevelType w:val="hybridMultilevel"/>
    <w:tmpl w:val="026A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717E2"/>
    <w:multiLevelType w:val="hybridMultilevel"/>
    <w:tmpl w:val="60A4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B49B4"/>
    <w:multiLevelType w:val="hybridMultilevel"/>
    <w:tmpl w:val="7012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4671F"/>
    <w:multiLevelType w:val="hybridMultilevel"/>
    <w:tmpl w:val="95DEE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B0260B"/>
    <w:multiLevelType w:val="hybridMultilevel"/>
    <w:tmpl w:val="32C06364"/>
    <w:lvl w:ilvl="0" w:tplc="8AC29B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928A4"/>
    <w:multiLevelType w:val="hybridMultilevel"/>
    <w:tmpl w:val="9FBE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6396"/>
    <w:rsid w:val="00004C42"/>
    <w:rsid w:val="00005F19"/>
    <w:rsid w:val="00011080"/>
    <w:rsid w:val="000121F1"/>
    <w:rsid w:val="00015FDD"/>
    <w:rsid w:val="00017A1A"/>
    <w:rsid w:val="000223ED"/>
    <w:rsid w:val="00022B9F"/>
    <w:rsid w:val="0002540E"/>
    <w:rsid w:val="00026E5C"/>
    <w:rsid w:val="00027FAE"/>
    <w:rsid w:val="00030FE3"/>
    <w:rsid w:val="000328E9"/>
    <w:rsid w:val="00035729"/>
    <w:rsid w:val="00050688"/>
    <w:rsid w:val="00050853"/>
    <w:rsid w:val="00055892"/>
    <w:rsid w:val="00063943"/>
    <w:rsid w:val="000639E8"/>
    <w:rsid w:val="00064AD5"/>
    <w:rsid w:val="000664C0"/>
    <w:rsid w:val="00081B01"/>
    <w:rsid w:val="0008519B"/>
    <w:rsid w:val="000858EA"/>
    <w:rsid w:val="00085E2F"/>
    <w:rsid w:val="0008634C"/>
    <w:rsid w:val="0009112F"/>
    <w:rsid w:val="0009134D"/>
    <w:rsid w:val="000A0CC1"/>
    <w:rsid w:val="000A2E4A"/>
    <w:rsid w:val="000A3AC1"/>
    <w:rsid w:val="000A4DC9"/>
    <w:rsid w:val="000B267B"/>
    <w:rsid w:val="000B7FBE"/>
    <w:rsid w:val="000C22F9"/>
    <w:rsid w:val="000C2C78"/>
    <w:rsid w:val="000C2D90"/>
    <w:rsid w:val="000D2A6B"/>
    <w:rsid w:val="000D59CC"/>
    <w:rsid w:val="000D5BD3"/>
    <w:rsid w:val="000D64A8"/>
    <w:rsid w:val="000E13D9"/>
    <w:rsid w:val="000E2547"/>
    <w:rsid w:val="000E279D"/>
    <w:rsid w:val="000E3855"/>
    <w:rsid w:val="000E439F"/>
    <w:rsid w:val="000E74EA"/>
    <w:rsid w:val="000F0A6B"/>
    <w:rsid w:val="000F64BF"/>
    <w:rsid w:val="00101299"/>
    <w:rsid w:val="0010129B"/>
    <w:rsid w:val="00104FDF"/>
    <w:rsid w:val="00113ADD"/>
    <w:rsid w:val="00117A87"/>
    <w:rsid w:val="00117E7C"/>
    <w:rsid w:val="001247CD"/>
    <w:rsid w:val="00137866"/>
    <w:rsid w:val="00143C4C"/>
    <w:rsid w:val="00144583"/>
    <w:rsid w:val="001459A8"/>
    <w:rsid w:val="00145B6E"/>
    <w:rsid w:val="00146B90"/>
    <w:rsid w:val="00147B09"/>
    <w:rsid w:val="00154F60"/>
    <w:rsid w:val="00156417"/>
    <w:rsid w:val="00165169"/>
    <w:rsid w:val="001660FB"/>
    <w:rsid w:val="001669DC"/>
    <w:rsid w:val="00166FF3"/>
    <w:rsid w:val="00177F03"/>
    <w:rsid w:val="0018398F"/>
    <w:rsid w:val="001900D1"/>
    <w:rsid w:val="001950DC"/>
    <w:rsid w:val="001958D7"/>
    <w:rsid w:val="001A3B23"/>
    <w:rsid w:val="001A4362"/>
    <w:rsid w:val="001A5441"/>
    <w:rsid w:val="001A5B28"/>
    <w:rsid w:val="001B3C2B"/>
    <w:rsid w:val="001B4215"/>
    <w:rsid w:val="001B7C8D"/>
    <w:rsid w:val="001C119E"/>
    <w:rsid w:val="001C17CC"/>
    <w:rsid w:val="001C3C16"/>
    <w:rsid w:val="001C5393"/>
    <w:rsid w:val="001D1096"/>
    <w:rsid w:val="001D23AF"/>
    <w:rsid w:val="001D4FD1"/>
    <w:rsid w:val="001E57D9"/>
    <w:rsid w:val="001E71D9"/>
    <w:rsid w:val="001F1CEE"/>
    <w:rsid w:val="001F1DC5"/>
    <w:rsid w:val="001F4D69"/>
    <w:rsid w:val="00204CAF"/>
    <w:rsid w:val="002138CA"/>
    <w:rsid w:val="002167A3"/>
    <w:rsid w:val="00221514"/>
    <w:rsid w:val="0022489C"/>
    <w:rsid w:val="00231252"/>
    <w:rsid w:val="00237381"/>
    <w:rsid w:val="0024279D"/>
    <w:rsid w:val="002474F2"/>
    <w:rsid w:val="00253103"/>
    <w:rsid w:val="0025585F"/>
    <w:rsid w:val="0025637D"/>
    <w:rsid w:val="00256E53"/>
    <w:rsid w:val="00261C76"/>
    <w:rsid w:val="00265613"/>
    <w:rsid w:val="0027492E"/>
    <w:rsid w:val="002775DC"/>
    <w:rsid w:val="00290CA6"/>
    <w:rsid w:val="002972C4"/>
    <w:rsid w:val="002A32CA"/>
    <w:rsid w:val="002A3865"/>
    <w:rsid w:val="002A4881"/>
    <w:rsid w:val="002A5F4F"/>
    <w:rsid w:val="002B69A8"/>
    <w:rsid w:val="002B7309"/>
    <w:rsid w:val="002B75E1"/>
    <w:rsid w:val="002C123C"/>
    <w:rsid w:val="002C18A1"/>
    <w:rsid w:val="002C201A"/>
    <w:rsid w:val="002C374D"/>
    <w:rsid w:val="002C7A00"/>
    <w:rsid w:val="002D5831"/>
    <w:rsid w:val="002E12AB"/>
    <w:rsid w:val="002E2622"/>
    <w:rsid w:val="002E3FC2"/>
    <w:rsid w:val="002F3841"/>
    <w:rsid w:val="002F5210"/>
    <w:rsid w:val="0030138B"/>
    <w:rsid w:val="0030333C"/>
    <w:rsid w:val="00304C5B"/>
    <w:rsid w:val="00305C34"/>
    <w:rsid w:val="00312ABC"/>
    <w:rsid w:val="00315965"/>
    <w:rsid w:val="00316795"/>
    <w:rsid w:val="00316A33"/>
    <w:rsid w:val="003173E2"/>
    <w:rsid w:val="00320487"/>
    <w:rsid w:val="003250EF"/>
    <w:rsid w:val="003319AF"/>
    <w:rsid w:val="00334B51"/>
    <w:rsid w:val="00335F5E"/>
    <w:rsid w:val="0033796E"/>
    <w:rsid w:val="00337BA1"/>
    <w:rsid w:val="003420AD"/>
    <w:rsid w:val="00343796"/>
    <w:rsid w:val="003454A3"/>
    <w:rsid w:val="0034621B"/>
    <w:rsid w:val="00351B79"/>
    <w:rsid w:val="003529E1"/>
    <w:rsid w:val="0036124C"/>
    <w:rsid w:val="00366D5C"/>
    <w:rsid w:val="003676AE"/>
    <w:rsid w:val="00367BBB"/>
    <w:rsid w:val="00373973"/>
    <w:rsid w:val="00375841"/>
    <w:rsid w:val="0038179B"/>
    <w:rsid w:val="003830E1"/>
    <w:rsid w:val="00385427"/>
    <w:rsid w:val="00386B5E"/>
    <w:rsid w:val="00390ABD"/>
    <w:rsid w:val="00395193"/>
    <w:rsid w:val="0039542F"/>
    <w:rsid w:val="00397C39"/>
    <w:rsid w:val="00397F8E"/>
    <w:rsid w:val="003A3012"/>
    <w:rsid w:val="003A3870"/>
    <w:rsid w:val="003B07A8"/>
    <w:rsid w:val="003B35E1"/>
    <w:rsid w:val="003B7442"/>
    <w:rsid w:val="003C0D39"/>
    <w:rsid w:val="003C18A3"/>
    <w:rsid w:val="003C2BC3"/>
    <w:rsid w:val="003C6344"/>
    <w:rsid w:val="003D0398"/>
    <w:rsid w:val="003D25D7"/>
    <w:rsid w:val="003D2BFD"/>
    <w:rsid w:val="003D2F56"/>
    <w:rsid w:val="003D33CC"/>
    <w:rsid w:val="003D6D8B"/>
    <w:rsid w:val="003E6D3A"/>
    <w:rsid w:val="003E78BF"/>
    <w:rsid w:val="003F199F"/>
    <w:rsid w:val="00401540"/>
    <w:rsid w:val="00402FB0"/>
    <w:rsid w:val="0041064C"/>
    <w:rsid w:val="0041389B"/>
    <w:rsid w:val="00413AC7"/>
    <w:rsid w:val="00422F5D"/>
    <w:rsid w:val="004246CD"/>
    <w:rsid w:val="00424F71"/>
    <w:rsid w:val="004318F5"/>
    <w:rsid w:val="0043330E"/>
    <w:rsid w:val="00434308"/>
    <w:rsid w:val="004350C6"/>
    <w:rsid w:val="0045203B"/>
    <w:rsid w:val="00452EB9"/>
    <w:rsid w:val="00453F4B"/>
    <w:rsid w:val="00456534"/>
    <w:rsid w:val="004609BE"/>
    <w:rsid w:val="004630DD"/>
    <w:rsid w:val="004729F6"/>
    <w:rsid w:val="00477C64"/>
    <w:rsid w:val="00482241"/>
    <w:rsid w:val="0049241B"/>
    <w:rsid w:val="004A1F3A"/>
    <w:rsid w:val="004A3E0F"/>
    <w:rsid w:val="004A5B04"/>
    <w:rsid w:val="004A6AF5"/>
    <w:rsid w:val="004B130F"/>
    <w:rsid w:val="004B2E42"/>
    <w:rsid w:val="004B3BB2"/>
    <w:rsid w:val="004B456E"/>
    <w:rsid w:val="004B5890"/>
    <w:rsid w:val="004B73B3"/>
    <w:rsid w:val="004C2999"/>
    <w:rsid w:val="004C3190"/>
    <w:rsid w:val="004C43B0"/>
    <w:rsid w:val="004D3A6E"/>
    <w:rsid w:val="004D7524"/>
    <w:rsid w:val="004E02FD"/>
    <w:rsid w:val="004E31C5"/>
    <w:rsid w:val="004E60EE"/>
    <w:rsid w:val="004E7004"/>
    <w:rsid w:val="004F1D3A"/>
    <w:rsid w:val="004F464D"/>
    <w:rsid w:val="004F4948"/>
    <w:rsid w:val="004F6C3C"/>
    <w:rsid w:val="00503631"/>
    <w:rsid w:val="005038B2"/>
    <w:rsid w:val="00503975"/>
    <w:rsid w:val="00504C77"/>
    <w:rsid w:val="00504F98"/>
    <w:rsid w:val="0050679A"/>
    <w:rsid w:val="00507ADF"/>
    <w:rsid w:val="00514E49"/>
    <w:rsid w:val="00517995"/>
    <w:rsid w:val="005215B7"/>
    <w:rsid w:val="0052169E"/>
    <w:rsid w:val="00522AD3"/>
    <w:rsid w:val="0052572C"/>
    <w:rsid w:val="005309B2"/>
    <w:rsid w:val="00530D35"/>
    <w:rsid w:val="00545092"/>
    <w:rsid w:val="00552041"/>
    <w:rsid w:val="005537D9"/>
    <w:rsid w:val="005553FF"/>
    <w:rsid w:val="005568C4"/>
    <w:rsid w:val="00560229"/>
    <w:rsid w:val="005658DE"/>
    <w:rsid w:val="00573717"/>
    <w:rsid w:val="005751C0"/>
    <w:rsid w:val="00575B8C"/>
    <w:rsid w:val="0057686A"/>
    <w:rsid w:val="00580494"/>
    <w:rsid w:val="00585942"/>
    <w:rsid w:val="00585AA7"/>
    <w:rsid w:val="00587481"/>
    <w:rsid w:val="005907A5"/>
    <w:rsid w:val="0059277B"/>
    <w:rsid w:val="0059549D"/>
    <w:rsid w:val="00595C6C"/>
    <w:rsid w:val="0059747E"/>
    <w:rsid w:val="005A4710"/>
    <w:rsid w:val="005A49A5"/>
    <w:rsid w:val="005A532A"/>
    <w:rsid w:val="005A5935"/>
    <w:rsid w:val="005A7ABF"/>
    <w:rsid w:val="005B18FC"/>
    <w:rsid w:val="005B4B20"/>
    <w:rsid w:val="005B5E4F"/>
    <w:rsid w:val="005C2A6D"/>
    <w:rsid w:val="005C6757"/>
    <w:rsid w:val="005D0494"/>
    <w:rsid w:val="005D08C2"/>
    <w:rsid w:val="005D08ED"/>
    <w:rsid w:val="005D58DE"/>
    <w:rsid w:val="005D7883"/>
    <w:rsid w:val="005D7C46"/>
    <w:rsid w:val="005E456D"/>
    <w:rsid w:val="005E636F"/>
    <w:rsid w:val="005F3358"/>
    <w:rsid w:val="005F37FD"/>
    <w:rsid w:val="005F5088"/>
    <w:rsid w:val="005F6EFC"/>
    <w:rsid w:val="006000AD"/>
    <w:rsid w:val="00600720"/>
    <w:rsid w:val="0060083A"/>
    <w:rsid w:val="0061021C"/>
    <w:rsid w:val="00612E79"/>
    <w:rsid w:val="00613C68"/>
    <w:rsid w:val="0061641A"/>
    <w:rsid w:val="0062248F"/>
    <w:rsid w:val="00622C45"/>
    <w:rsid w:val="0062750A"/>
    <w:rsid w:val="0063106E"/>
    <w:rsid w:val="006311B3"/>
    <w:rsid w:val="00636BCF"/>
    <w:rsid w:val="006375F3"/>
    <w:rsid w:val="0065228B"/>
    <w:rsid w:val="00664112"/>
    <w:rsid w:val="00664AAB"/>
    <w:rsid w:val="00665167"/>
    <w:rsid w:val="006713E1"/>
    <w:rsid w:val="00676299"/>
    <w:rsid w:val="00682E2B"/>
    <w:rsid w:val="00684072"/>
    <w:rsid w:val="00684638"/>
    <w:rsid w:val="00685BB8"/>
    <w:rsid w:val="00686C25"/>
    <w:rsid w:val="00687F0C"/>
    <w:rsid w:val="006A45AF"/>
    <w:rsid w:val="006B1F5B"/>
    <w:rsid w:val="006B4421"/>
    <w:rsid w:val="006C08AB"/>
    <w:rsid w:val="006C129D"/>
    <w:rsid w:val="006C25C1"/>
    <w:rsid w:val="006C3486"/>
    <w:rsid w:val="006C5C61"/>
    <w:rsid w:val="006C630B"/>
    <w:rsid w:val="006C69B5"/>
    <w:rsid w:val="006D1774"/>
    <w:rsid w:val="006D37B2"/>
    <w:rsid w:val="006D3D29"/>
    <w:rsid w:val="006D4EEE"/>
    <w:rsid w:val="006E0408"/>
    <w:rsid w:val="006E0D66"/>
    <w:rsid w:val="006E2C5F"/>
    <w:rsid w:val="006E3866"/>
    <w:rsid w:val="006E4859"/>
    <w:rsid w:val="006E72A4"/>
    <w:rsid w:val="006E72CE"/>
    <w:rsid w:val="006F1352"/>
    <w:rsid w:val="006F13B9"/>
    <w:rsid w:val="006F31A4"/>
    <w:rsid w:val="006F53B3"/>
    <w:rsid w:val="007034FF"/>
    <w:rsid w:val="00703F50"/>
    <w:rsid w:val="00712F46"/>
    <w:rsid w:val="00713E70"/>
    <w:rsid w:val="007142ED"/>
    <w:rsid w:val="00714E6B"/>
    <w:rsid w:val="007161A6"/>
    <w:rsid w:val="00717BF0"/>
    <w:rsid w:val="00717D22"/>
    <w:rsid w:val="00720D69"/>
    <w:rsid w:val="00725162"/>
    <w:rsid w:val="00727600"/>
    <w:rsid w:val="00730AA7"/>
    <w:rsid w:val="007338F7"/>
    <w:rsid w:val="0073787C"/>
    <w:rsid w:val="00743B45"/>
    <w:rsid w:val="00746961"/>
    <w:rsid w:val="00751F04"/>
    <w:rsid w:val="00752637"/>
    <w:rsid w:val="007543F2"/>
    <w:rsid w:val="00761A79"/>
    <w:rsid w:val="0076317D"/>
    <w:rsid w:val="00772AEF"/>
    <w:rsid w:val="007768A9"/>
    <w:rsid w:val="0078206E"/>
    <w:rsid w:val="0078288B"/>
    <w:rsid w:val="00791A40"/>
    <w:rsid w:val="00795022"/>
    <w:rsid w:val="00795517"/>
    <w:rsid w:val="00795F54"/>
    <w:rsid w:val="007A5F2B"/>
    <w:rsid w:val="007B6E15"/>
    <w:rsid w:val="007C20DC"/>
    <w:rsid w:val="007C3400"/>
    <w:rsid w:val="007D298E"/>
    <w:rsid w:val="007D337A"/>
    <w:rsid w:val="007D77DD"/>
    <w:rsid w:val="007E14D9"/>
    <w:rsid w:val="007F1275"/>
    <w:rsid w:val="007F2BE4"/>
    <w:rsid w:val="00802DA1"/>
    <w:rsid w:val="0080449A"/>
    <w:rsid w:val="00807E62"/>
    <w:rsid w:val="00812957"/>
    <w:rsid w:val="00820702"/>
    <w:rsid w:val="00821C3B"/>
    <w:rsid w:val="0082393D"/>
    <w:rsid w:val="00823F31"/>
    <w:rsid w:val="008247FC"/>
    <w:rsid w:val="00825956"/>
    <w:rsid w:val="00830EF0"/>
    <w:rsid w:val="00835043"/>
    <w:rsid w:val="008370D1"/>
    <w:rsid w:val="00837FDD"/>
    <w:rsid w:val="00842EFB"/>
    <w:rsid w:val="008519FA"/>
    <w:rsid w:val="00855807"/>
    <w:rsid w:val="00856BC0"/>
    <w:rsid w:val="008619AF"/>
    <w:rsid w:val="00861DBF"/>
    <w:rsid w:val="00867E9B"/>
    <w:rsid w:val="00873911"/>
    <w:rsid w:val="00876396"/>
    <w:rsid w:val="00893E19"/>
    <w:rsid w:val="00896ECC"/>
    <w:rsid w:val="008A05AF"/>
    <w:rsid w:val="008A145E"/>
    <w:rsid w:val="008A2622"/>
    <w:rsid w:val="008A368C"/>
    <w:rsid w:val="008A4157"/>
    <w:rsid w:val="008B2446"/>
    <w:rsid w:val="008C040F"/>
    <w:rsid w:val="008C2824"/>
    <w:rsid w:val="008C2DA8"/>
    <w:rsid w:val="008C2E30"/>
    <w:rsid w:val="008C4513"/>
    <w:rsid w:val="008C55D2"/>
    <w:rsid w:val="008C7C60"/>
    <w:rsid w:val="008D1B60"/>
    <w:rsid w:val="008D2102"/>
    <w:rsid w:val="008D3276"/>
    <w:rsid w:val="008D37BE"/>
    <w:rsid w:val="008D5DB2"/>
    <w:rsid w:val="008E115A"/>
    <w:rsid w:val="008E50EB"/>
    <w:rsid w:val="008E7BBE"/>
    <w:rsid w:val="008F53FB"/>
    <w:rsid w:val="008F6A7A"/>
    <w:rsid w:val="009021A0"/>
    <w:rsid w:val="00903F79"/>
    <w:rsid w:val="00905D50"/>
    <w:rsid w:val="0091084C"/>
    <w:rsid w:val="0091240D"/>
    <w:rsid w:val="009124A2"/>
    <w:rsid w:val="00913CE5"/>
    <w:rsid w:val="00914DF6"/>
    <w:rsid w:val="009267FB"/>
    <w:rsid w:val="00932F41"/>
    <w:rsid w:val="00937A9D"/>
    <w:rsid w:val="00940BF0"/>
    <w:rsid w:val="00941D4B"/>
    <w:rsid w:val="009430CE"/>
    <w:rsid w:val="00943104"/>
    <w:rsid w:val="00946741"/>
    <w:rsid w:val="00952F4C"/>
    <w:rsid w:val="00955F84"/>
    <w:rsid w:val="009565DC"/>
    <w:rsid w:val="00957474"/>
    <w:rsid w:val="009577D5"/>
    <w:rsid w:val="00960D12"/>
    <w:rsid w:val="009617AB"/>
    <w:rsid w:val="00967A30"/>
    <w:rsid w:val="00970313"/>
    <w:rsid w:val="009724B0"/>
    <w:rsid w:val="0098127F"/>
    <w:rsid w:val="009838D6"/>
    <w:rsid w:val="00983C19"/>
    <w:rsid w:val="00986B68"/>
    <w:rsid w:val="009909C0"/>
    <w:rsid w:val="00992452"/>
    <w:rsid w:val="009976C3"/>
    <w:rsid w:val="009A3401"/>
    <w:rsid w:val="009A45DC"/>
    <w:rsid w:val="009A5AE7"/>
    <w:rsid w:val="009B366C"/>
    <w:rsid w:val="009B3F25"/>
    <w:rsid w:val="009B4280"/>
    <w:rsid w:val="009B71D2"/>
    <w:rsid w:val="009C0B8C"/>
    <w:rsid w:val="009C10D8"/>
    <w:rsid w:val="009C3BC9"/>
    <w:rsid w:val="009C55CE"/>
    <w:rsid w:val="009D2F26"/>
    <w:rsid w:val="009D2F50"/>
    <w:rsid w:val="009D4E01"/>
    <w:rsid w:val="009D78D6"/>
    <w:rsid w:val="009E1F16"/>
    <w:rsid w:val="009E418C"/>
    <w:rsid w:val="009E5DFB"/>
    <w:rsid w:val="009F2C99"/>
    <w:rsid w:val="009F6BD2"/>
    <w:rsid w:val="00A01DD6"/>
    <w:rsid w:val="00A02556"/>
    <w:rsid w:val="00A02FD6"/>
    <w:rsid w:val="00A15118"/>
    <w:rsid w:val="00A155FC"/>
    <w:rsid w:val="00A15D55"/>
    <w:rsid w:val="00A21095"/>
    <w:rsid w:val="00A24FF6"/>
    <w:rsid w:val="00A26BCF"/>
    <w:rsid w:val="00A33D3A"/>
    <w:rsid w:val="00A44236"/>
    <w:rsid w:val="00A504E6"/>
    <w:rsid w:val="00A56BF2"/>
    <w:rsid w:val="00A57917"/>
    <w:rsid w:val="00A60C05"/>
    <w:rsid w:val="00A6392C"/>
    <w:rsid w:val="00A67874"/>
    <w:rsid w:val="00A7395F"/>
    <w:rsid w:val="00A90AAA"/>
    <w:rsid w:val="00A934EA"/>
    <w:rsid w:val="00A97BD8"/>
    <w:rsid w:val="00AA074F"/>
    <w:rsid w:val="00AA1B14"/>
    <w:rsid w:val="00AA5719"/>
    <w:rsid w:val="00AA571E"/>
    <w:rsid w:val="00AA61C0"/>
    <w:rsid w:val="00AA6B1E"/>
    <w:rsid w:val="00AB20C8"/>
    <w:rsid w:val="00AB3F8B"/>
    <w:rsid w:val="00AB6C8F"/>
    <w:rsid w:val="00AB766C"/>
    <w:rsid w:val="00AC042B"/>
    <w:rsid w:val="00AC08BA"/>
    <w:rsid w:val="00AC50B5"/>
    <w:rsid w:val="00AC5A60"/>
    <w:rsid w:val="00AD0FFC"/>
    <w:rsid w:val="00AD15CF"/>
    <w:rsid w:val="00AD2E0D"/>
    <w:rsid w:val="00AD3A48"/>
    <w:rsid w:val="00AD795F"/>
    <w:rsid w:val="00AE1688"/>
    <w:rsid w:val="00AE373A"/>
    <w:rsid w:val="00AE6217"/>
    <w:rsid w:val="00AE6F08"/>
    <w:rsid w:val="00AE7936"/>
    <w:rsid w:val="00AF3A2E"/>
    <w:rsid w:val="00AF5AC5"/>
    <w:rsid w:val="00B0369D"/>
    <w:rsid w:val="00B0521D"/>
    <w:rsid w:val="00B11E2B"/>
    <w:rsid w:val="00B14403"/>
    <w:rsid w:val="00B20409"/>
    <w:rsid w:val="00B210DA"/>
    <w:rsid w:val="00B255F2"/>
    <w:rsid w:val="00B25FB1"/>
    <w:rsid w:val="00B358BB"/>
    <w:rsid w:val="00B4008C"/>
    <w:rsid w:val="00B44F57"/>
    <w:rsid w:val="00B452D9"/>
    <w:rsid w:val="00B45F0A"/>
    <w:rsid w:val="00B46711"/>
    <w:rsid w:val="00B542C7"/>
    <w:rsid w:val="00B57FC8"/>
    <w:rsid w:val="00B63799"/>
    <w:rsid w:val="00B63BD5"/>
    <w:rsid w:val="00B66ED9"/>
    <w:rsid w:val="00B74458"/>
    <w:rsid w:val="00B81395"/>
    <w:rsid w:val="00B90D41"/>
    <w:rsid w:val="00B92352"/>
    <w:rsid w:val="00B947C3"/>
    <w:rsid w:val="00BA0FFC"/>
    <w:rsid w:val="00BA4B04"/>
    <w:rsid w:val="00BA67EE"/>
    <w:rsid w:val="00BA7976"/>
    <w:rsid w:val="00BA7E2B"/>
    <w:rsid w:val="00BB1948"/>
    <w:rsid w:val="00BB2E80"/>
    <w:rsid w:val="00BB5D0B"/>
    <w:rsid w:val="00BB5DCE"/>
    <w:rsid w:val="00BB63D4"/>
    <w:rsid w:val="00BC2C17"/>
    <w:rsid w:val="00BC3933"/>
    <w:rsid w:val="00BC4F0D"/>
    <w:rsid w:val="00BD581F"/>
    <w:rsid w:val="00BD7E6B"/>
    <w:rsid w:val="00BE1EC6"/>
    <w:rsid w:val="00BE3E5D"/>
    <w:rsid w:val="00BE7FF5"/>
    <w:rsid w:val="00BF1D2C"/>
    <w:rsid w:val="00BF4C61"/>
    <w:rsid w:val="00BF61C0"/>
    <w:rsid w:val="00BF7FB6"/>
    <w:rsid w:val="00C00768"/>
    <w:rsid w:val="00C0283D"/>
    <w:rsid w:val="00C05EEE"/>
    <w:rsid w:val="00C100E5"/>
    <w:rsid w:val="00C237EC"/>
    <w:rsid w:val="00C360BE"/>
    <w:rsid w:val="00C363EF"/>
    <w:rsid w:val="00C40E50"/>
    <w:rsid w:val="00C4122C"/>
    <w:rsid w:val="00C43A75"/>
    <w:rsid w:val="00C456F8"/>
    <w:rsid w:val="00C4590D"/>
    <w:rsid w:val="00C4592E"/>
    <w:rsid w:val="00C50103"/>
    <w:rsid w:val="00C50E72"/>
    <w:rsid w:val="00C53CE7"/>
    <w:rsid w:val="00C551C2"/>
    <w:rsid w:val="00C56638"/>
    <w:rsid w:val="00C577AD"/>
    <w:rsid w:val="00C64A9F"/>
    <w:rsid w:val="00C65ACF"/>
    <w:rsid w:val="00C75AAD"/>
    <w:rsid w:val="00C90A5B"/>
    <w:rsid w:val="00C96EBD"/>
    <w:rsid w:val="00CA2A64"/>
    <w:rsid w:val="00CA4A4B"/>
    <w:rsid w:val="00CB03D3"/>
    <w:rsid w:val="00CB11C5"/>
    <w:rsid w:val="00CB53D0"/>
    <w:rsid w:val="00CB6046"/>
    <w:rsid w:val="00CC22A5"/>
    <w:rsid w:val="00CC24B5"/>
    <w:rsid w:val="00CC26D6"/>
    <w:rsid w:val="00CC2A01"/>
    <w:rsid w:val="00CC46BD"/>
    <w:rsid w:val="00CC4CAD"/>
    <w:rsid w:val="00CC6A6A"/>
    <w:rsid w:val="00CD24EF"/>
    <w:rsid w:val="00CD3ADA"/>
    <w:rsid w:val="00CD5A2B"/>
    <w:rsid w:val="00CE022D"/>
    <w:rsid w:val="00CE0C54"/>
    <w:rsid w:val="00CE14BA"/>
    <w:rsid w:val="00CE2437"/>
    <w:rsid w:val="00CE3F8D"/>
    <w:rsid w:val="00CF4A88"/>
    <w:rsid w:val="00D01509"/>
    <w:rsid w:val="00D02D54"/>
    <w:rsid w:val="00D06639"/>
    <w:rsid w:val="00D13484"/>
    <w:rsid w:val="00D13AA3"/>
    <w:rsid w:val="00D13D80"/>
    <w:rsid w:val="00D150DE"/>
    <w:rsid w:val="00D156FF"/>
    <w:rsid w:val="00D20B47"/>
    <w:rsid w:val="00D20CE8"/>
    <w:rsid w:val="00D2258B"/>
    <w:rsid w:val="00D228FF"/>
    <w:rsid w:val="00D25DF8"/>
    <w:rsid w:val="00D26D3A"/>
    <w:rsid w:val="00D3602A"/>
    <w:rsid w:val="00D402FE"/>
    <w:rsid w:val="00D41BB6"/>
    <w:rsid w:val="00D54255"/>
    <w:rsid w:val="00D5697A"/>
    <w:rsid w:val="00D63C6C"/>
    <w:rsid w:val="00D65B39"/>
    <w:rsid w:val="00D76D7A"/>
    <w:rsid w:val="00D82629"/>
    <w:rsid w:val="00D86B3A"/>
    <w:rsid w:val="00D90354"/>
    <w:rsid w:val="00D92A44"/>
    <w:rsid w:val="00D92D8F"/>
    <w:rsid w:val="00D92E9B"/>
    <w:rsid w:val="00D92FD7"/>
    <w:rsid w:val="00D9321C"/>
    <w:rsid w:val="00D942D3"/>
    <w:rsid w:val="00DA6E79"/>
    <w:rsid w:val="00DB0098"/>
    <w:rsid w:val="00DB5B8A"/>
    <w:rsid w:val="00DB6013"/>
    <w:rsid w:val="00DC2B6B"/>
    <w:rsid w:val="00DC5C80"/>
    <w:rsid w:val="00DD1E68"/>
    <w:rsid w:val="00DD36FD"/>
    <w:rsid w:val="00DD5307"/>
    <w:rsid w:val="00DD5777"/>
    <w:rsid w:val="00DD622F"/>
    <w:rsid w:val="00DE04F1"/>
    <w:rsid w:val="00DE27AE"/>
    <w:rsid w:val="00DE2EB3"/>
    <w:rsid w:val="00DE36A8"/>
    <w:rsid w:val="00DE3EA2"/>
    <w:rsid w:val="00DE5411"/>
    <w:rsid w:val="00DE5899"/>
    <w:rsid w:val="00DF3475"/>
    <w:rsid w:val="00DF6D41"/>
    <w:rsid w:val="00E071BA"/>
    <w:rsid w:val="00E078DD"/>
    <w:rsid w:val="00E1123C"/>
    <w:rsid w:val="00E11E2E"/>
    <w:rsid w:val="00E16CD4"/>
    <w:rsid w:val="00E1729E"/>
    <w:rsid w:val="00E213DE"/>
    <w:rsid w:val="00E21BE0"/>
    <w:rsid w:val="00E22A41"/>
    <w:rsid w:val="00E261A4"/>
    <w:rsid w:val="00E2745D"/>
    <w:rsid w:val="00E31BB2"/>
    <w:rsid w:val="00E32EA6"/>
    <w:rsid w:val="00E37DD4"/>
    <w:rsid w:val="00E43258"/>
    <w:rsid w:val="00E522EA"/>
    <w:rsid w:val="00E5291B"/>
    <w:rsid w:val="00E54D14"/>
    <w:rsid w:val="00E54F21"/>
    <w:rsid w:val="00E56010"/>
    <w:rsid w:val="00E601DE"/>
    <w:rsid w:val="00E63162"/>
    <w:rsid w:val="00E7429F"/>
    <w:rsid w:val="00E80E75"/>
    <w:rsid w:val="00E84233"/>
    <w:rsid w:val="00E87E7F"/>
    <w:rsid w:val="00E927FF"/>
    <w:rsid w:val="00EA4324"/>
    <w:rsid w:val="00EA62BD"/>
    <w:rsid w:val="00EA7305"/>
    <w:rsid w:val="00EB2055"/>
    <w:rsid w:val="00EB2A49"/>
    <w:rsid w:val="00EB3BE5"/>
    <w:rsid w:val="00EB4AA3"/>
    <w:rsid w:val="00EB72A8"/>
    <w:rsid w:val="00EC06EC"/>
    <w:rsid w:val="00EC080C"/>
    <w:rsid w:val="00ED3481"/>
    <w:rsid w:val="00ED6675"/>
    <w:rsid w:val="00EE253E"/>
    <w:rsid w:val="00EE424E"/>
    <w:rsid w:val="00EE6E69"/>
    <w:rsid w:val="00EE7BD1"/>
    <w:rsid w:val="00EF3755"/>
    <w:rsid w:val="00EF40D8"/>
    <w:rsid w:val="00EF6F6C"/>
    <w:rsid w:val="00F00336"/>
    <w:rsid w:val="00F04C06"/>
    <w:rsid w:val="00F04DE5"/>
    <w:rsid w:val="00F06B17"/>
    <w:rsid w:val="00F101C5"/>
    <w:rsid w:val="00F10381"/>
    <w:rsid w:val="00F137AC"/>
    <w:rsid w:val="00F152A3"/>
    <w:rsid w:val="00F21005"/>
    <w:rsid w:val="00F222C9"/>
    <w:rsid w:val="00F24FA3"/>
    <w:rsid w:val="00F265FA"/>
    <w:rsid w:val="00F31AF7"/>
    <w:rsid w:val="00F32C93"/>
    <w:rsid w:val="00F40B41"/>
    <w:rsid w:val="00F42FBC"/>
    <w:rsid w:val="00F44ED8"/>
    <w:rsid w:val="00F46101"/>
    <w:rsid w:val="00F55DE3"/>
    <w:rsid w:val="00F56835"/>
    <w:rsid w:val="00F571B3"/>
    <w:rsid w:val="00F6103A"/>
    <w:rsid w:val="00F6120C"/>
    <w:rsid w:val="00F657CA"/>
    <w:rsid w:val="00F7237C"/>
    <w:rsid w:val="00F72853"/>
    <w:rsid w:val="00F72FEC"/>
    <w:rsid w:val="00F7626F"/>
    <w:rsid w:val="00F7666F"/>
    <w:rsid w:val="00F92902"/>
    <w:rsid w:val="00F9494C"/>
    <w:rsid w:val="00F956C5"/>
    <w:rsid w:val="00FA0A56"/>
    <w:rsid w:val="00FA1266"/>
    <w:rsid w:val="00FA78ED"/>
    <w:rsid w:val="00FA795F"/>
    <w:rsid w:val="00FB21A6"/>
    <w:rsid w:val="00FC0B27"/>
    <w:rsid w:val="00FC2286"/>
    <w:rsid w:val="00FC347C"/>
    <w:rsid w:val="00FC652D"/>
    <w:rsid w:val="00FC65A2"/>
    <w:rsid w:val="00FC73CA"/>
    <w:rsid w:val="00FC7D5C"/>
    <w:rsid w:val="00FD2119"/>
    <w:rsid w:val="00FD3E51"/>
    <w:rsid w:val="00FD5CCA"/>
    <w:rsid w:val="00FD76FB"/>
    <w:rsid w:val="00FD7AAF"/>
    <w:rsid w:val="00FE0090"/>
    <w:rsid w:val="00FE04E5"/>
    <w:rsid w:val="00FE1526"/>
    <w:rsid w:val="00FE38AB"/>
    <w:rsid w:val="00FE455D"/>
    <w:rsid w:val="00FE48B1"/>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6"/>
        <o:r id="V:Rule3" type="connector" idref="#_x0000_s1027"/>
      </o:rules>
    </o:shapelayout>
  </w:shapeDefaults>
  <w:decimalSymbol w:val="."/>
  <w:listSeparator w:val=","/>
  <w14:docId w14:val="029EF0F4"/>
  <w15:docId w15:val="{334954F5-3D08-4CB4-95F7-977CF1D3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09B2"/>
  </w:style>
  <w:style w:type="paragraph" w:styleId="Heading1">
    <w:name w:val="heading 1"/>
    <w:basedOn w:val="Normal"/>
    <w:next w:val="Normal"/>
    <w:link w:val="Heading1Char"/>
    <w:uiPriority w:val="9"/>
    <w:qFormat/>
    <w:rsid w:val="00530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9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09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09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09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09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09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309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9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9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09B2"/>
    <w:rPr>
      <w:rFonts w:asciiTheme="majorHAnsi" w:eastAsiaTheme="majorEastAsia" w:hAnsiTheme="majorHAnsi" w:cstheme="majorBidi"/>
      <w:b/>
      <w:bCs/>
      <w:i/>
      <w:iCs/>
      <w:color w:val="4F81BD" w:themeColor="accent1"/>
    </w:rPr>
  </w:style>
  <w:style w:type="paragraph" w:customStyle="1" w:styleId="Default">
    <w:name w:val="Default"/>
    <w:rsid w:val="008763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309B2"/>
    <w:pPr>
      <w:ind w:left="720"/>
      <w:contextualSpacing/>
    </w:pPr>
  </w:style>
  <w:style w:type="paragraph" w:styleId="Header">
    <w:name w:val="header"/>
    <w:basedOn w:val="Normal"/>
    <w:link w:val="HeaderChar"/>
    <w:uiPriority w:val="99"/>
    <w:unhideWhenUsed/>
    <w:rsid w:val="00A155FC"/>
    <w:pPr>
      <w:tabs>
        <w:tab w:val="center" w:pos="4680"/>
        <w:tab w:val="right" w:pos="9360"/>
      </w:tabs>
    </w:pPr>
  </w:style>
  <w:style w:type="character" w:customStyle="1" w:styleId="HeaderChar">
    <w:name w:val="Header Char"/>
    <w:basedOn w:val="DefaultParagraphFont"/>
    <w:link w:val="Header"/>
    <w:uiPriority w:val="99"/>
    <w:rsid w:val="00A155FC"/>
    <w:rPr>
      <w:sz w:val="22"/>
      <w:szCs w:val="22"/>
    </w:rPr>
  </w:style>
  <w:style w:type="paragraph" w:styleId="Footer">
    <w:name w:val="footer"/>
    <w:basedOn w:val="Normal"/>
    <w:link w:val="FooterChar"/>
    <w:uiPriority w:val="99"/>
    <w:unhideWhenUsed/>
    <w:rsid w:val="00A155FC"/>
    <w:pPr>
      <w:tabs>
        <w:tab w:val="center" w:pos="4680"/>
        <w:tab w:val="right" w:pos="9360"/>
      </w:tabs>
    </w:pPr>
  </w:style>
  <w:style w:type="character" w:customStyle="1" w:styleId="FooterChar">
    <w:name w:val="Footer Char"/>
    <w:basedOn w:val="DefaultParagraphFont"/>
    <w:link w:val="Footer"/>
    <w:uiPriority w:val="99"/>
    <w:rsid w:val="00A155FC"/>
    <w:rPr>
      <w:sz w:val="22"/>
      <w:szCs w:val="22"/>
    </w:rPr>
  </w:style>
  <w:style w:type="paragraph" w:styleId="TOCHeading">
    <w:name w:val="TOC Heading"/>
    <w:basedOn w:val="Heading1"/>
    <w:next w:val="Normal"/>
    <w:uiPriority w:val="39"/>
    <w:semiHidden/>
    <w:unhideWhenUsed/>
    <w:qFormat/>
    <w:rsid w:val="005309B2"/>
    <w:pPr>
      <w:outlineLvl w:val="9"/>
    </w:pPr>
  </w:style>
  <w:style w:type="paragraph" w:styleId="TOC1">
    <w:name w:val="toc 1"/>
    <w:basedOn w:val="Normal"/>
    <w:next w:val="Normal"/>
    <w:autoRedefine/>
    <w:uiPriority w:val="39"/>
    <w:unhideWhenUsed/>
    <w:rsid w:val="001B3C2B"/>
    <w:pPr>
      <w:spacing w:before="120" w:after="120"/>
    </w:pPr>
    <w:rPr>
      <w:b/>
      <w:bCs/>
      <w:caps/>
      <w:szCs w:val="20"/>
    </w:rPr>
  </w:style>
  <w:style w:type="paragraph" w:styleId="TOC2">
    <w:name w:val="toc 2"/>
    <w:basedOn w:val="Normal"/>
    <w:next w:val="Normal"/>
    <w:autoRedefine/>
    <w:uiPriority w:val="39"/>
    <w:unhideWhenUsed/>
    <w:rsid w:val="001B3C2B"/>
    <w:pPr>
      <w:spacing w:after="0"/>
      <w:ind w:left="220"/>
    </w:pPr>
    <w:rPr>
      <w:smallCaps/>
      <w:szCs w:val="20"/>
    </w:rPr>
  </w:style>
  <w:style w:type="character" w:styleId="Hyperlink">
    <w:name w:val="Hyperlink"/>
    <w:basedOn w:val="DefaultParagraphFont"/>
    <w:uiPriority w:val="99"/>
    <w:unhideWhenUsed/>
    <w:rsid w:val="001B3C2B"/>
    <w:rPr>
      <w:color w:val="0000FF"/>
      <w:u w:val="single"/>
    </w:rPr>
  </w:style>
  <w:style w:type="paragraph" w:styleId="TOC3">
    <w:name w:val="toc 3"/>
    <w:basedOn w:val="Normal"/>
    <w:next w:val="Normal"/>
    <w:autoRedefine/>
    <w:uiPriority w:val="39"/>
    <w:unhideWhenUsed/>
    <w:rsid w:val="001B3C2B"/>
    <w:pPr>
      <w:spacing w:after="0"/>
      <w:ind w:left="440"/>
    </w:pPr>
    <w:rPr>
      <w:i/>
      <w:iCs/>
      <w:szCs w:val="20"/>
    </w:rPr>
  </w:style>
  <w:style w:type="paragraph" w:styleId="TOC4">
    <w:name w:val="toc 4"/>
    <w:basedOn w:val="Normal"/>
    <w:next w:val="Normal"/>
    <w:autoRedefine/>
    <w:uiPriority w:val="39"/>
    <w:unhideWhenUsed/>
    <w:rsid w:val="001B3C2B"/>
    <w:pPr>
      <w:spacing w:after="0"/>
      <w:ind w:left="660"/>
    </w:pPr>
    <w:rPr>
      <w:sz w:val="18"/>
      <w:szCs w:val="18"/>
    </w:rPr>
  </w:style>
  <w:style w:type="paragraph" w:styleId="TOC5">
    <w:name w:val="toc 5"/>
    <w:basedOn w:val="Normal"/>
    <w:next w:val="Normal"/>
    <w:autoRedefine/>
    <w:uiPriority w:val="39"/>
    <w:unhideWhenUsed/>
    <w:rsid w:val="001B3C2B"/>
    <w:pPr>
      <w:spacing w:after="0"/>
      <w:ind w:left="880"/>
    </w:pPr>
    <w:rPr>
      <w:sz w:val="18"/>
      <w:szCs w:val="18"/>
    </w:rPr>
  </w:style>
  <w:style w:type="paragraph" w:styleId="TOC6">
    <w:name w:val="toc 6"/>
    <w:basedOn w:val="Normal"/>
    <w:next w:val="Normal"/>
    <w:autoRedefine/>
    <w:uiPriority w:val="39"/>
    <w:unhideWhenUsed/>
    <w:rsid w:val="001B3C2B"/>
    <w:pPr>
      <w:spacing w:after="0"/>
      <w:ind w:left="1100"/>
    </w:pPr>
    <w:rPr>
      <w:sz w:val="18"/>
      <w:szCs w:val="18"/>
    </w:rPr>
  </w:style>
  <w:style w:type="paragraph" w:styleId="TOC7">
    <w:name w:val="toc 7"/>
    <w:basedOn w:val="Normal"/>
    <w:next w:val="Normal"/>
    <w:autoRedefine/>
    <w:uiPriority w:val="39"/>
    <w:unhideWhenUsed/>
    <w:rsid w:val="001B3C2B"/>
    <w:pPr>
      <w:spacing w:after="0"/>
      <w:ind w:left="1320"/>
    </w:pPr>
    <w:rPr>
      <w:sz w:val="18"/>
      <w:szCs w:val="18"/>
    </w:rPr>
  </w:style>
  <w:style w:type="paragraph" w:styleId="TOC8">
    <w:name w:val="toc 8"/>
    <w:basedOn w:val="Normal"/>
    <w:next w:val="Normal"/>
    <w:autoRedefine/>
    <w:uiPriority w:val="39"/>
    <w:unhideWhenUsed/>
    <w:rsid w:val="001B3C2B"/>
    <w:pPr>
      <w:spacing w:after="0"/>
      <w:ind w:left="1540"/>
    </w:pPr>
    <w:rPr>
      <w:sz w:val="18"/>
      <w:szCs w:val="18"/>
    </w:rPr>
  </w:style>
  <w:style w:type="paragraph" w:styleId="TOC9">
    <w:name w:val="toc 9"/>
    <w:basedOn w:val="Normal"/>
    <w:next w:val="Normal"/>
    <w:autoRedefine/>
    <w:uiPriority w:val="39"/>
    <w:unhideWhenUsed/>
    <w:rsid w:val="001B3C2B"/>
    <w:pPr>
      <w:spacing w:after="0"/>
      <w:ind w:left="1760"/>
    </w:pPr>
    <w:rPr>
      <w:sz w:val="18"/>
      <w:szCs w:val="18"/>
    </w:rPr>
  </w:style>
  <w:style w:type="character" w:customStyle="1" w:styleId="BalloonTextChar">
    <w:name w:val="Balloon Text Char"/>
    <w:basedOn w:val="DefaultParagraphFont"/>
    <w:link w:val="BalloonText"/>
    <w:uiPriority w:val="99"/>
    <w:semiHidden/>
    <w:rsid w:val="00B90D41"/>
    <w:rPr>
      <w:rFonts w:ascii="Tahoma" w:hAnsi="Tahoma" w:cs="Tahoma"/>
      <w:sz w:val="16"/>
      <w:szCs w:val="16"/>
    </w:rPr>
  </w:style>
  <w:style w:type="paragraph" w:styleId="BalloonText">
    <w:name w:val="Balloon Text"/>
    <w:basedOn w:val="Normal"/>
    <w:link w:val="BalloonTextChar"/>
    <w:uiPriority w:val="99"/>
    <w:semiHidden/>
    <w:unhideWhenUsed/>
    <w:rsid w:val="00B90D4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B90D41"/>
    <w:rPr>
      <w:szCs w:val="20"/>
    </w:rPr>
  </w:style>
  <w:style w:type="character" w:customStyle="1" w:styleId="CommentTextChar">
    <w:name w:val="Comment Text Char"/>
    <w:basedOn w:val="DefaultParagraphFont"/>
    <w:link w:val="CommentText"/>
    <w:uiPriority w:val="99"/>
    <w:semiHidden/>
    <w:rsid w:val="00B90D41"/>
  </w:style>
  <w:style w:type="character" w:customStyle="1" w:styleId="CommentSubjectChar">
    <w:name w:val="Comment Subject Char"/>
    <w:basedOn w:val="CommentTextChar"/>
    <w:link w:val="CommentSubject"/>
    <w:uiPriority w:val="99"/>
    <w:semiHidden/>
    <w:rsid w:val="00B90D41"/>
    <w:rPr>
      <w:b/>
      <w:bCs/>
    </w:rPr>
  </w:style>
  <w:style w:type="paragraph" w:styleId="CommentSubject">
    <w:name w:val="annotation subject"/>
    <w:basedOn w:val="CommentText"/>
    <w:next w:val="CommentText"/>
    <w:link w:val="CommentSubjectChar"/>
    <w:uiPriority w:val="99"/>
    <w:semiHidden/>
    <w:unhideWhenUsed/>
    <w:rsid w:val="00B90D41"/>
    <w:rPr>
      <w:b/>
      <w:bCs/>
    </w:rPr>
  </w:style>
  <w:style w:type="table" w:styleId="TableGrid">
    <w:name w:val="Table Grid"/>
    <w:basedOn w:val="TableNormal"/>
    <w:uiPriority w:val="59"/>
    <w:rsid w:val="00F22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5309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09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309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09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309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309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530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9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309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09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309B2"/>
    <w:rPr>
      <w:b/>
      <w:bCs/>
    </w:rPr>
  </w:style>
  <w:style w:type="character" w:styleId="Emphasis">
    <w:name w:val="Emphasis"/>
    <w:basedOn w:val="DefaultParagraphFont"/>
    <w:uiPriority w:val="20"/>
    <w:qFormat/>
    <w:rsid w:val="005309B2"/>
    <w:rPr>
      <w:i/>
      <w:iCs/>
    </w:rPr>
  </w:style>
  <w:style w:type="paragraph" w:styleId="NoSpacing">
    <w:name w:val="No Spacing"/>
    <w:uiPriority w:val="1"/>
    <w:qFormat/>
    <w:rsid w:val="005309B2"/>
    <w:pPr>
      <w:spacing w:after="0" w:line="240" w:lineRule="auto"/>
    </w:pPr>
  </w:style>
  <w:style w:type="paragraph" w:styleId="Quote">
    <w:name w:val="Quote"/>
    <w:basedOn w:val="Normal"/>
    <w:next w:val="Normal"/>
    <w:link w:val="QuoteChar"/>
    <w:uiPriority w:val="29"/>
    <w:qFormat/>
    <w:rsid w:val="005309B2"/>
    <w:rPr>
      <w:i/>
      <w:iCs/>
      <w:color w:val="000000" w:themeColor="text1"/>
    </w:rPr>
  </w:style>
  <w:style w:type="character" w:customStyle="1" w:styleId="QuoteChar">
    <w:name w:val="Quote Char"/>
    <w:basedOn w:val="DefaultParagraphFont"/>
    <w:link w:val="Quote"/>
    <w:uiPriority w:val="29"/>
    <w:rsid w:val="005309B2"/>
    <w:rPr>
      <w:i/>
      <w:iCs/>
      <w:color w:val="000000" w:themeColor="text1"/>
    </w:rPr>
  </w:style>
  <w:style w:type="paragraph" w:styleId="IntenseQuote">
    <w:name w:val="Intense Quote"/>
    <w:basedOn w:val="Normal"/>
    <w:next w:val="Normal"/>
    <w:link w:val="IntenseQuoteChar"/>
    <w:uiPriority w:val="30"/>
    <w:qFormat/>
    <w:rsid w:val="005309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09B2"/>
    <w:rPr>
      <w:b/>
      <w:bCs/>
      <w:i/>
      <w:iCs/>
      <w:color w:val="4F81BD" w:themeColor="accent1"/>
    </w:rPr>
  </w:style>
  <w:style w:type="character" w:styleId="SubtleEmphasis">
    <w:name w:val="Subtle Emphasis"/>
    <w:basedOn w:val="DefaultParagraphFont"/>
    <w:uiPriority w:val="19"/>
    <w:qFormat/>
    <w:rsid w:val="005309B2"/>
    <w:rPr>
      <w:i/>
      <w:iCs/>
      <w:color w:val="808080" w:themeColor="text1" w:themeTint="7F"/>
    </w:rPr>
  </w:style>
  <w:style w:type="character" w:styleId="IntenseEmphasis">
    <w:name w:val="Intense Emphasis"/>
    <w:basedOn w:val="DefaultParagraphFont"/>
    <w:uiPriority w:val="21"/>
    <w:qFormat/>
    <w:rsid w:val="005309B2"/>
    <w:rPr>
      <w:b/>
      <w:bCs/>
      <w:i/>
      <w:iCs/>
      <w:color w:val="4F81BD" w:themeColor="accent1"/>
    </w:rPr>
  </w:style>
  <w:style w:type="character" w:styleId="SubtleReference">
    <w:name w:val="Subtle Reference"/>
    <w:basedOn w:val="DefaultParagraphFont"/>
    <w:uiPriority w:val="31"/>
    <w:qFormat/>
    <w:rsid w:val="005309B2"/>
    <w:rPr>
      <w:smallCaps/>
      <w:color w:val="C0504D" w:themeColor="accent2"/>
      <w:u w:val="single"/>
    </w:rPr>
  </w:style>
  <w:style w:type="character" w:styleId="IntenseReference">
    <w:name w:val="Intense Reference"/>
    <w:basedOn w:val="DefaultParagraphFont"/>
    <w:uiPriority w:val="32"/>
    <w:qFormat/>
    <w:rsid w:val="005309B2"/>
    <w:rPr>
      <w:b/>
      <w:bCs/>
      <w:smallCaps/>
      <w:color w:val="C0504D" w:themeColor="accent2"/>
      <w:spacing w:val="5"/>
      <w:u w:val="single"/>
    </w:rPr>
  </w:style>
  <w:style w:type="character" w:styleId="BookTitle">
    <w:name w:val="Book Title"/>
    <w:basedOn w:val="DefaultParagraphFont"/>
    <w:uiPriority w:val="33"/>
    <w:qFormat/>
    <w:rsid w:val="005309B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F9F1-170C-496F-AF9E-AE9A51E3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Fox</dc:creator>
  <cp:keywords/>
  <dc:description/>
  <cp:lastModifiedBy>Michael Fox</cp:lastModifiedBy>
  <cp:revision>2</cp:revision>
  <cp:lastPrinted>2016-02-22T18:31:00Z</cp:lastPrinted>
  <dcterms:created xsi:type="dcterms:W3CDTF">2016-03-14T19:28:00Z</dcterms:created>
  <dcterms:modified xsi:type="dcterms:W3CDTF">2016-03-14T19:28:00Z</dcterms:modified>
</cp:coreProperties>
</file>